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1A0F" w:rsidRDefault="00371A0F" w:rsidP="00371A0F">
      <w:pPr>
        <w:jc w:val="center"/>
        <w:rPr>
          <w:b/>
          <w:sz w:val="42"/>
          <w:szCs w:val="42"/>
        </w:rPr>
      </w:pPr>
    </w:p>
    <w:p w:rsidR="00371A0F" w:rsidRPr="007C6337" w:rsidRDefault="00371A0F" w:rsidP="00371A0F">
      <w:pPr>
        <w:jc w:val="center"/>
        <w:rPr>
          <w:b/>
          <w:sz w:val="42"/>
          <w:szCs w:val="42"/>
        </w:rPr>
      </w:pPr>
      <w:r w:rsidRPr="007C6337">
        <w:rPr>
          <w:b/>
          <w:sz w:val="42"/>
          <w:szCs w:val="42"/>
        </w:rPr>
        <w:t xml:space="preserve">ATHE Extended Diploma in </w:t>
      </w:r>
      <w:r>
        <w:rPr>
          <w:b/>
          <w:sz w:val="42"/>
          <w:szCs w:val="42"/>
        </w:rPr>
        <w:t>Computing</w:t>
      </w:r>
    </w:p>
    <w:p w:rsidR="00371A0F" w:rsidRDefault="00371A0F" w:rsidP="00371A0F">
      <w:pPr>
        <w:rPr>
          <w:b/>
        </w:rPr>
      </w:pPr>
    </w:p>
    <w:p w:rsidR="00371A0F" w:rsidRDefault="00371A0F" w:rsidP="00371A0F">
      <w:pPr>
        <w:rPr>
          <w:b/>
        </w:rPr>
      </w:pPr>
    </w:p>
    <w:p w:rsidR="00371A0F" w:rsidRDefault="00371A0F" w:rsidP="00371A0F">
      <w:pPr>
        <w:rPr>
          <w:b/>
        </w:rPr>
      </w:pPr>
    </w:p>
    <w:p w:rsidR="00371A0F" w:rsidRPr="006D1465" w:rsidRDefault="00371A0F" w:rsidP="006D1465">
      <w:pPr>
        <w:rPr>
          <w:b/>
          <w:bCs/>
        </w:rPr>
      </w:pPr>
      <w:r w:rsidRPr="006D1465">
        <w:rPr>
          <w:b/>
          <w:bCs/>
        </w:rPr>
        <w:t>Name of the Unit</w:t>
      </w:r>
    </w:p>
    <w:p w:rsidR="00371A0F" w:rsidRDefault="00371A0F" w:rsidP="00371A0F">
      <w:pPr>
        <w:rPr>
          <w:b/>
        </w:rPr>
      </w:pPr>
    </w:p>
    <w:p w:rsidR="00371A0F" w:rsidRDefault="00371A0F" w:rsidP="00371A0F">
      <w:pPr>
        <w:rPr>
          <w:b/>
        </w:rPr>
      </w:pPr>
    </w:p>
    <w:p w:rsidR="00371A0F" w:rsidRDefault="00371A0F" w:rsidP="00371A0F">
      <w:pPr>
        <w:rPr>
          <w:b/>
        </w:rPr>
      </w:pPr>
    </w:p>
    <w:p w:rsidR="00371A0F" w:rsidRDefault="00371A0F" w:rsidP="00371A0F">
      <w:pPr>
        <w:rPr>
          <w:b/>
        </w:rPr>
      </w:pPr>
    </w:p>
    <w:tbl>
      <w:tblPr>
        <w:tblStyle w:val="TableGrid"/>
        <w:tblW w:w="0" w:type="auto"/>
        <w:tblLook w:val="04A0"/>
      </w:tblPr>
      <w:tblGrid>
        <w:gridCol w:w="2321"/>
        <w:gridCol w:w="6921"/>
      </w:tblGrid>
      <w:tr w:rsidR="00371A0F" w:rsidRPr="007C6337" w:rsidTr="007E4AE7">
        <w:tc>
          <w:tcPr>
            <w:tcW w:w="2335" w:type="dxa"/>
            <w:vAlign w:val="center"/>
          </w:tcPr>
          <w:p w:rsidR="00371A0F" w:rsidRPr="007C6337" w:rsidRDefault="00371A0F" w:rsidP="007E4AE7">
            <w:pPr>
              <w:jc w:val="right"/>
              <w:rPr>
                <w:b/>
              </w:rPr>
            </w:pPr>
            <w:r w:rsidRPr="007C6337">
              <w:rPr>
                <w:b/>
              </w:rPr>
              <w:t>Student Name</w:t>
            </w:r>
            <w:r>
              <w:rPr>
                <w:b/>
              </w:rPr>
              <w:t>:</w:t>
            </w:r>
            <w:r w:rsidRPr="007C6337">
              <w:rPr>
                <w:b/>
              </w:rPr>
              <w:t xml:space="preserve">  </w:t>
            </w:r>
          </w:p>
        </w:tc>
        <w:tc>
          <w:tcPr>
            <w:tcW w:w="7015" w:type="dxa"/>
          </w:tcPr>
          <w:p w:rsidR="00371A0F" w:rsidRPr="007C6337" w:rsidRDefault="00371A0F" w:rsidP="007E4AE7">
            <w:pPr>
              <w:rPr>
                <w:b/>
              </w:rPr>
            </w:pPr>
          </w:p>
        </w:tc>
      </w:tr>
      <w:tr w:rsidR="00371A0F" w:rsidRPr="007C6337" w:rsidTr="007E4AE7">
        <w:tc>
          <w:tcPr>
            <w:tcW w:w="2335" w:type="dxa"/>
            <w:vAlign w:val="center"/>
          </w:tcPr>
          <w:p w:rsidR="00371A0F" w:rsidRPr="007C6337" w:rsidRDefault="00371A0F" w:rsidP="007E4AE7">
            <w:pPr>
              <w:jc w:val="right"/>
              <w:rPr>
                <w:b/>
              </w:rPr>
            </w:pPr>
            <w:r>
              <w:rPr>
                <w:b/>
              </w:rPr>
              <w:t>Learner ID:</w:t>
            </w:r>
          </w:p>
        </w:tc>
        <w:tc>
          <w:tcPr>
            <w:tcW w:w="7015" w:type="dxa"/>
          </w:tcPr>
          <w:p w:rsidR="00371A0F" w:rsidRPr="007C6337" w:rsidRDefault="00371A0F" w:rsidP="007E4AE7">
            <w:pPr>
              <w:rPr>
                <w:b/>
              </w:rPr>
            </w:pPr>
          </w:p>
        </w:tc>
      </w:tr>
      <w:tr w:rsidR="00371A0F" w:rsidRPr="007C6337" w:rsidTr="007E4AE7">
        <w:tc>
          <w:tcPr>
            <w:tcW w:w="2335" w:type="dxa"/>
            <w:vAlign w:val="center"/>
          </w:tcPr>
          <w:p w:rsidR="00371A0F" w:rsidRPr="007C6337" w:rsidRDefault="00371A0F" w:rsidP="007E4AE7">
            <w:pPr>
              <w:jc w:val="right"/>
              <w:rPr>
                <w:b/>
              </w:rPr>
            </w:pPr>
            <w:r>
              <w:rPr>
                <w:b/>
              </w:rPr>
              <w:t>Qualification:</w:t>
            </w:r>
          </w:p>
        </w:tc>
        <w:tc>
          <w:tcPr>
            <w:tcW w:w="7015" w:type="dxa"/>
          </w:tcPr>
          <w:p w:rsidR="00371A0F" w:rsidRPr="007C6337" w:rsidRDefault="00371A0F" w:rsidP="007E4AE7">
            <w:pPr>
              <w:rPr>
                <w:b/>
              </w:rPr>
            </w:pPr>
          </w:p>
        </w:tc>
      </w:tr>
      <w:tr w:rsidR="00371A0F" w:rsidRPr="007C6337" w:rsidTr="007E4AE7">
        <w:tc>
          <w:tcPr>
            <w:tcW w:w="2335" w:type="dxa"/>
            <w:vAlign w:val="center"/>
          </w:tcPr>
          <w:p w:rsidR="00371A0F" w:rsidRPr="007C6337" w:rsidRDefault="00371A0F" w:rsidP="007E4AE7">
            <w:pPr>
              <w:jc w:val="right"/>
              <w:rPr>
                <w:b/>
              </w:rPr>
            </w:pPr>
            <w:r>
              <w:rPr>
                <w:b/>
              </w:rPr>
              <w:t>Level :</w:t>
            </w:r>
          </w:p>
        </w:tc>
        <w:tc>
          <w:tcPr>
            <w:tcW w:w="7015" w:type="dxa"/>
          </w:tcPr>
          <w:p w:rsidR="00371A0F" w:rsidRPr="007C6337" w:rsidRDefault="00371A0F" w:rsidP="007E4AE7">
            <w:pPr>
              <w:rPr>
                <w:b/>
              </w:rPr>
            </w:pPr>
          </w:p>
        </w:tc>
      </w:tr>
      <w:tr w:rsidR="00371A0F" w:rsidRPr="007C6337" w:rsidTr="007E4AE7">
        <w:tc>
          <w:tcPr>
            <w:tcW w:w="2335" w:type="dxa"/>
            <w:vAlign w:val="center"/>
          </w:tcPr>
          <w:p w:rsidR="00371A0F" w:rsidRPr="007C6337" w:rsidRDefault="00371A0F" w:rsidP="007E4AE7">
            <w:pPr>
              <w:jc w:val="right"/>
              <w:rPr>
                <w:b/>
              </w:rPr>
            </w:pPr>
            <w:r>
              <w:rPr>
                <w:b/>
              </w:rPr>
              <w:t>Unit Code:</w:t>
            </w:r>
          </w:p>
        </w:tc>
        <w:tc>
          <w:tcPr>
            <w:tcW w:w="7015" w:type="dxa"/>
          </w:tcPr>
          <w:p w:rsidR="00371A0F" w:rsidRPr="007C6337" w:rsidRDefault="00371A0F" w:rsidP="007E4AE7">
            <w:pPr>
              <w:rPr>
                <w:b/>
              </w:rPr>
            </w:pPr>
          </w:p>
        </w:tc>
      </w:tr>
      <w:tr w:rsidR="00371A0F" w:rsidRPr="007C6337" w:rsidTr="007E4AE7">
        <w:tc>
          <w:tcPr>
            <w:tcW w:w="2335" w:type="dxa"/>
            <w:vAlign w:val="center"/>
          </w:tcPr>
          <w:p w:rsidR="00371A0F" w:rsidRPr="007C6337" w:rsidRDefault="00371A0F" w:rsidP="007E4AE7">
            <w:pPr>
              <w:jc w:val="right"/>
              <w:rPr>
                <w:b/>
              </w:rPr>
            </w:pPr>
            <w:r>
              <w:rPr>
                <w:b/>
              </w:rPr>
              <w:t>Centre Name:</w:t>
            </w:r>
          </w:p>
        </w:tc>
        <w:tc>
          <w:tcPr>
            <w:tcW w:w="7015" w:type="dxa"/>
          </w:tcPr>
          <w:p w:rsidR="00371A0F" w:rsidRPr="007C6337" w:rsidRDefault="00371A0F" w:rsidP="007E4AE7">
            <w:pPr>
              <w:rPr>
                <w:b/>
              </w:rPr>
            </w:pPr>
            <w:r w:rsidRPr="007C6337">
              <w:rPr>
                <w:b/>
              </w:rPr>
              <w:t>L</w:t>
            </w:r>
            <w:r>
              <w:rPr>
                <w:b/>
              </w:rPr>
              <w:t>EXICON</w:t>
            </w:r>
            <w:r w:rsidRPr="007C6337">
              <w:rPr>
                <w:b/>
              </w:rPr>
              <w:t xml:space="preserve"> School Of Business And Finance</w:t>
            </w:r>
          </w:p>
        </w:tc>
      </w:tr>
    </w:tbl>
    <w:p w:rsidR="00371A0F" w:rsidRDefault="00371A0F" w:rsidP="00371A0F"/>
    <w:p w:rsidR="00371A0F" w:rsidRPr="007C6337" w:rsidRDefault="00371A0F" w:rsidP="00371A0F"/>
    <w:p w:rsidR="00371A0F" w:rsidRPr="007C6337" w:rsidRDefault="00371A0F" w:rsidP="00371A0F"/>
    <w:p w:rsidR="00371A0F" w:rsidRPr="007C6337" w:rsidRDefault="00371A0F" w:rsidP="00371A0F"/>
    <w:p w:rsidR="00371A0F" w:rsidRPr="007C6337" w:rsidRDefault="00371A0F" w:rsidP="00371A0F"/>
    <w:p w:rsidR="00371A0F" w:rsidRPr="007C6337" w:rsidRDefault="00371A0F" w:rsidP="00371A0F"/>
    <w:p w:rsidR="00371A0F" w:rsidRPr="007C6337" w:rsidRDefault="00371A0F" w:rsidP="00371A0F"/>
    <w:p w:rsidR="00371A0F" w:rsidRPr="007C6337" w:rsidRDefault="00371A0F" w:rsidP="00371A0F"/>
    <w:p w:rsidR="00371A0F" w:rsidRPr="007C6337" w:rsidRDefault="00371A0F" w:rsidP="00371A0F"/>
    <w:p w:rsidR="00371A0F" w:rsidRPr="007C6337" w:rsidRDefault="00371A0F" w:rsidP="00371A0F"/>
    <w:p w:rsidR="00371A0F" w:rsidRPr="007C6337" w:rsidRDefault="00371A0F" w:rsidP="00371A0F"/>
    <w:p w:rsidR="00371A0F" w:rsidRPr="007C6337" w:rsidRDefault="00371A0F" w:rsidP="00371A0F">
      <w:pPr>
        <w:jc w:val="center"/>
      </w:pPr>
      <w:r>
        <w:t>LEXICON School of Business and Finance</w:t>
      </w:r>
    </w:p>
    <w:p w:rsidR="00371A0F" w:rsidRDefault="00371A0F">
      <w:r>
        <w:br w:type="page"/>
      </w:r>
    </w:p>
    <w:sdt>
      <w:sdtPr>
        <w:rPr>
          <w:rFonts w:asciiTheme="minorHAnsi" w:eastAsiaTheme="minorHAnsi" w:hAnsiTheme="minorHAnsi" w:cstheme="minorBidi"/>
          <w:b w:val="0"/>
          <w:bCs w:val="0"/>
          <w:color w:val="auto"/>
          <w:sz w:val="22"/>
          <w:szCs w:val="22"/>
          <w:lang w:val="en-GB"/>
        </w:rPr>
        <w:id w:val="1146873378"/>
        <w:docPartObj>
          <w:docPartGallery w:val="Table of Contents"/>
          <w:docPartUnique/>
        </w:docPartObj>
      </w:sdtPr>
      <w:sdtEndPr>
        <w:rPr>
          <w:rFonts w:asciiTheme="majorBidi" w:hAnsiTheme="majorBidi" w:cstheme="majorBidi"/>
          <w:sz w:val="24"/>
          <w:szCs w:val="24"/>
        </w:rPr>
      </w:sdtEndPr>
      <w:sdtContent>
        <w:p w:rsidR="006D1465" w:rsidRPr="00AF2F51" w:rsidRDefault="006D1465" w:rsidP="00AF2F51">
          <w:pPr>
            <w:pStyle w:val="TOCHeading"/>
            <w:spacing w:line="360" w:lineRule="auto"/>
            <w:jc w:val="center"/>
            <w:rPr>
              <w:rFonts w:asciiTheme="majorBidi" w:hAnsiTheme="majorBidi"/>
              <w:color w:val="auto"/>
            </w:rPr>
          </w:pPr>
          <w:r w:rsidRPr="00AF2F51">
            <w:rPr>
              <w:rFonts w:asciiTheme="majorBidi" w:hAnsiTheme="majorBidi"/>
              <w:color w:val="auto"/>
            </w:rPr>
            <w:t>Table of Contents</w:t>
          </w:r>
        </w:p>
        <w:p w:rsidR="005D1981" w:rsidRPr="005D1981" w:rsidRDefault="005531D1" w:rsidP="005D1981">
          <w:pPr>
            <w:pStyle w:val="TOC1"/>
            <w:tabs>
              <w:tab w:val="right" w:leader="dot" w:pos="9016"/>
            </w:tabs>
            <w:spacing w:line="360" w:lineRule="auto"/>
            <w:jc w:val="both"/>
            <w:rPr>
              <w:rFonts w:asciiTheme="majorBidi" w:eastAsiaTheme="minorEastAsia" w:hAnsiTheme="majorBidi" w:cstheme="majorBidi"/>
              <w:noProof/>
              <w:sz w:val="24"/>
              <w:szCs w:val="24"/>
              <w:lang w:val="en-US"/>
            </w:rPr>
          </w:pPr>
          <w:r w:rsidRPr="005D1981">
            <w:rPr>
              <w:rFonts w:asciiTheme="majorBidi" w:hAnsiTheme="majorBidi" w:cstheme="majorBidi"/>
              <w:sz w:val="24"/>
              <w:szCs w:val="24"/>
            </w:rPr>
            <w:fldChar w:fldCharType="begin"/>
          </w:r>
          <w:r w:rsidR="006D1465" w:rsidRPr="005D1981">
            <w:rPr>
              <w:rFonts w:asciiTheme="majorBidi" w:hAnsiTheme="majorBidi" w:cstheme="majorBidi"/>
              <w:sz w:val="24"/>
              <w:szCs w:val="24"/>
            </w:rPr>
            <w:instrText xml:space="preserve"> TOC \o "1-3" \h \z \u </w:instrText>
          </w:r>
          <w:r w:rsidRPr="005D1981">
            <w:rPr>
              <w:rFonts w:asciiTheme="majorBidi" w:hAnsiTheme="majorBidi" w:cstheme="majorBidi"/>
              <w:sz w:val="24"/>
              <w:szCs w:val="24"/>
            </w:rPr>
            <w:fldChar w:fldCharType="separate"/>
          </w:r>
          <w:hyperlink w:anchor="_Toc189690795" w:history="1">
            <w:r w:rsidR="005D1981" w:rsidRPr="005D1981">
              <w:rPr>
                <w:rStyle w:val="Hyperlink"/>
                <w:rFonts w:asciiTheme="majorBidi" w:hAnsiTheme="majorBidi" w:cstheme="majorBidi"/>
                <w:noProof/>
                <w:sz w:val="24"/>
                <w:szCs w:val="24"/>
              </w:rPr>
              <w:t>Task 1</w:t>
            </w:r>
            <w:r w:rsidR="005D1981" w:rsidRPr="005D1981">
              <w:rPr>
                <w:rFonts w:asciiTheme="majorBidi" w:hAnsiTheme="majorBidi" w:cstheme="majorBidi"/>
                <w:noProof/>
                <w:webHidden/>
                <w:sz w:val="24"/>
                <w:szCs w:val="24"/>
              </w:rPr>
              <w:tab/>
            </w:r>
            <w:r w:rsidRPr="005D1981">
              <w:rPr>
                <w:rFonts w:asciiTheme="majorBidi" w:hAnsiTheme="majorBidi" w:cstheme="majorBidi"/>
                <w:noProof/>
                <w:webHidden/>
                <w:sz w:val="24"/>
                <w:szCs w:val="24"/>
              </w:rPr>
              <w:fldChar w:fldCharType="begin"/>
            </w:r>
            <w:r w:rsidR="005D1981" w:rsidRPr="005D1981">
              <w:rPr>
                <w:rFonts w:asciiTheme="majorBidi" w:hAnsiTheme="majorBidi" w:cstheme="majorBidi"/>
                <w:noProof/>
                <w:webHidden/>
                <w:sz w:val="24"/>
                <w:szCs w:val="24"/>
              </w:rPr>
              <w:instrText xml:space="preserve"> PAGEREF _Toc189690795 \h </w:instrText>
            </w:r>
            <w:r w:rsidRPr="005D1981">
              <w:rPr>
                <w:rFonts w:asciiTheme="majorBidi" w:hAnsiTheme="majorBidi" w:cstheme="majorBidi"/>
                <w:noProof/>
                <w:webHidden/>
                <w:sz w:val="24"/>
                <w:szCs w:val="24"/>
              </w:rPr>
            </w:r>
            <w:r w:rsidRPr="005D1981">
              <w:rPr>
                <w:rFonts w:asciiTheme="majorBidi" w:hAnsiTheme="majorBidi" w:cstheme="majorBidi"/>
                <w:noProof/>
                <w:webHidden/>
                <w:sz w:val="24"/>
                <w:szCs w:val="24"/>
              </w:rPr>
              <w:fldChar w:fldCharType="separate"/>
            </w:r>
            <w:r w:rsidR="005D1981" w:rsidRPr="005D1981">
              <w:rPr>
                <w:rFonts w:asciiTheme="majorBidi" w:hAnsiTheme="majorBidi" w:cstheme="majorBidi"/>
                <w:noProof/>
                <w:webHidden/>
                <w:sz w:val="24"/>
                <w:szCs w:val="24"/>
              </w:rPr>
              <w:t>3</w:t>
            </w:r>
            <w:r w:rsidRPr="005D1981">
              <w:rPr>
                <w:rFonts w:asciiTheme="majorBidi" w:hAnsiTheme="majorBidi" w:cstheme="majorBidi"/>
                <w:noProof/>
                <w:webHidden/>
                <w:sz w:val="24"/>
                <w:szCs w:val="24"/>
              </w:rPr>
              <w:fldChar w:fldCharType="end"/>
            </w:r>
          </w:hyperlink>
        </w:p>
        <w:p w:rsidR="005D1981" w:rsidRPr="005D1981" w:rsidRDefault="005531D1" w:rsidP="005D1981">
          <w:pPr>
            <w:pStyle w:val="TOC2"/>
            <w:tabs>
              <w:tab w:val="right" w:leader="dot" w:pos="9016"/>
            </w:tabs>
            <w:spacing w:line="360" w:lineRule="auto"/>
            <w:jc w:val="both"/>
            <w:rPr>
              <w:rFonts w:asciiTheme="majorBidi" w:eastAsiaTheme="minorEastAsia" w:hAnsiTheme="majorBidi" w:cstheme="majorBidi"/>
              <w:noProof/>
              <w:sz w:val="24"/>
              <w:szCs w:val="24"/>
              <w:lang w:val="en-US"/>
            </w:rPr>
          </w:pPr>
          <w:hyperlink w:anchor="_Toc189690796" w:history="1">
            <w:r w:rsidR="005D1981" w:rsidRPr="005D1981">
              <w:rPr>
                <w:rStyle w:val="Hyperlink"/>
                <w:rFonts w:asciiTheme="majorBidi" w:hAnsiTheme="majorBidi" w:cstheme="majorBidi"/>
                <w:noProof/>
                <w:sz w:val="24"/>
                <w:szCs w:val="24"/>
              </w:rPr>
              <w:t>Key programming paradigm</w:t>
            </w:r>
            <w:r w:rsidR="005D1981" w:rsidRPr="005D1981">
              <w:rPr>
                <w:rFonts w:asciiTheme="majorBidi" w:hAnsiTheme="majorBidi" w:cstheme="majorBidi"/>
                <w:noProof/>
                <w:webHidden/>
                <w:sz w:val="24"/>
                <w:szCs w:val="24"/>
              </w:rPr>
              <w:tab/>
            </w:r>
            <w:r w:rsidRPr="005D1981">
              <w:rPr>
                <w:rFonts w:asciiTheme="majorBidi" w:hAnsiTheme="majorBidi" w:cstheme="majorBidi"/>
                <w:noProof/>
                <w:webHidden/>
                <w:sz w:val="24"/>
                <w:szCs w:val="24"/>
              </w:rPr>
              <w:fldChar w:fldCharType="begin"/>
            </w:r>
            <w:r w:rsidR="005D1981" w:rsidRPr="005D1981">
              <w:rPr>
                <w:rFonts w:asciiTheme="majorBidi" w:hAnsiTheme="majorBidi" w:cstheme="majorBidi"/>
                <w:noProof/>
                <w:webHidden/>
                <w:sz w:val="24"/>
                <w:szCs w:val="24"/>
              </w:rPr>
              <w:instrText xml:space="preserve"> PAGEREF _Toc189690796 \h </w:instrText>
            </w:r>
            <w:r w:rsidRPr="005D1981">
              <w:rPr>
                <w:rFonts w:asciiTheme="majorBidi" w:hAnsiTheme="majorBidi" w:cstheme="majorBidi"/>
                <w:noProof/>
                <w:webHidden/>
                <w:sz w:val="24"/>
                <w:szCs w:val="24"/>
              </w:rPr>
            </w:r>
            <w:r w:rsidRPr="005D1981">
              <w:rPr>
                <w:rFonts w:asciiTheme="majorBidi" w:hAnsiTheme="majorBidi" w:cstheme="majorBidi"/>
                <w:noProof/>
                <w:webHidden/>
                <w:sz w:val="24"/>
                <w:szCs w:val="24"/>
              </w:rPr>
              <w:fldChar w:fldCharType="separate"/>
            </w:r>
            <w:r w:rsidR="005D1981" w:rsidRPr="005D1981">
              <w:rPr>
                <w:rFonts w:asciiTheme="majorBidi" w:hAnsiTheme="majorBidi" w:cstheme="majorBidi"/>
                <w:noProof/>
                <w:webHidden/>
                <w:sz w:val="24"/>
                <w:szCs w:val="24"/>
              </w:rPr>
              <w:t>3</w:t>
            </w:r>
            <w:r w:rsidRPr="005D1981">
              <w:rPr>
                <w:rFonts w:asciiTheme="majorBidi" w:hAnsiTheme="majorBidi" w:cstheme="majorBidi"/>
                <w:noProof/>
                <w:webHidden/>
                <w:sz w:val="24"/>
                <w:szCs w:val="24"/>
              </w:rPr>
              <w:fldChar w:fldCharType="end"/>
            </w:r>
          </w:hyperlink>
        </w:p>
        <w:p w:rsidR="005D1981" w:rsidRPr="005D1981" w:rsidRDefault="005531D1" w:rsidP="005D1981">
          <w:pPr>
            <w:pStyle w:val="TOC2"/>
            <w:tabs>
              <w:tab w:val="right" w:leader="dot" w:pos="9016"/>
            </w:tabs>
            <w:spacing w:line="360" w:lineRule="auto"/>
            <w:jc w:val="both"/>
            <w:rPr>
              <w:rFonts w:asciiTheme="majorBidi" w:eastAsiaTheme="minorEastAsia" w:hAnsiTheme="majorBidi" w:cstheme="majorBidi"/>
              <w:noProof/>
              <w:sz w:val="24"/>
              <w:szCs w:val="24"/>
              <w:lang w:val="en-US"/>
            </w:rPr>
          </w:pPr>
          <w:hyperlink w:anchor="_Toc189690797" w:history="1">
            <w:r w:rsidR="005D1981" w:rsidRPr="005D1981">
              <w:rPr>
                <w:rStyle w:val="Hyperlink"/>
                <w:rFonts w:asciiTheme="majorBidi" w:hAnsiTheme="majorBidi" w:cstheme="majorBidi"/>
                <w:noProof/>
                <w:sz w:val="24"/>
                <w:szCs w:val="24"/>
              </w:rPr>
              <w:t>Language construct</w:t>
            </w:r>
            <w:r w:rsidR="005D1981" w:rsidRPr="005D1981">
              <w:rPr>
                <w:rFonts w:asciiTheme="majorBidi" w:hAnsiTheme="majorBidi" w:cstheme="majorBidi"/>
                <w:noProof/>
                <w:webHidden/>
                <w:sz w:val="24"/>
                <w:szCs w:val="24"/>
              </w:rPr>
              <w:tab/>
            </w:r>
            <w:r w:rsidRPr="005D1981">
              <w:rPr>
                <w:rFonts w:asciiTheme="majorBidi" w:hAnsiTheme="majorBidi" w:cstheme="majorBidi"/>
                <w:noProof/>
                <w:webHidden/>
                <w:sz w:val="24"/>
                <w:szCs w:val="24"/>
              </w:rPr>
              <w:fldChar w:fldCharType="begin"/>
            </w:r>
            <w:r w:rsidR="005D1981" w:rsidRPr="005D1981">
              <w:rPr>
                <w:rFonts w:asciiTheme="majorBidi" w:hAnsiTheme="majorBidi" w:cstheme="majorBidi"/>
                <w:noProof/>
                <w:webHidden/>
                <w:sz w:val="24"/>
                <w:szCs w:val="24"/>
              </w:rPr>
              <w:instrText xml:space="preserve"> PAGEREF _Toc189690797 \h </w:instrText>
            </w:r>
            <w:r w:rsidRPr="005D1981">
              <w:rPr>
                <w:rFonts w:asciiTheme="majorBidi" w:hAnsiTheme="majorBidi" w:cstheme="majorBidi"/>
                <w:noProof/>
                <w:webHidden/>
                <w:sz w:val="24"/>
                <w:szCs w:val="24"/>
              </w:rPr>
            </w:r>
            <w:r w:rsidRPr="005D1981">
              <w:rPr>
                <w:rFonts w:asciiTheme="majorBidi" w:hAnsiTheme="majorBidi" w:cstheme="majorBidi"/>
                <w:noProof/>
                <w:webHidden/>
                <w:sz w:val="24"/>
                <w:szCs w:val="24"/>
              </w:rPr>
              <w:fldChar w:fldCharType="separate"/>
            </w:r>
            <w:r w:rsidR="005D1981" w:rsidRPr="005D1981">
              <w:rPr>
                <w:rFonts w:asciiTheme="majorBidi" w:hAnsiTheme="majorBidi" w:cstheme="majorBidi"/>
                <w:noProof/>
                <w:webHidden/>
                <w:sz w:val="24"/>
                <w:szCs w:val="24"/>
              </w:rPr>
              <w:t>3</w:t>
            </w:r>
            <w:r w:rsidRPr="005D1981">
              <w:rPr>
                <w:rFonts w:asciiTheme="majorBidi" w:hAnsiTheme="majorBidi" w:cstheme="majorBidi"/>
                <w:noProof/>
                <w:webHidden/>
                <w:sz w:val="24"/>
                <w:szCs w:val="24"/>
              </w:rPr>
              <w:fldChar w:fldCharType="end"/>
            </w:r>
          </w:hyperlink>
        </w:p>
        <w:p w:rsidR="005D1981" w:rsidRPr="005D1981" w:rsidRDefault="005531D1" w:rsidP="005D1981">
          <w:pPr>
            <w:pStyle w:val="TOC2"/>
            <w:tabs>
              <w:tab w:val="right" w:leader="dot" w:pos="9016"/>
            </w:tabs>
            <w:spacing w:line="360" w:lineRule="auto"/>
            <w:jc w:val="both"/>
            <w:rPr>
              <w:rFonts w:asciiTheme="majorBidi" w:eastAsiaTheme="minorEastAsia" w:hAnsiTheme="majorBidi" w:cstheme="majorBidi"/>
              <w:noProof/>
              <w:sz w:val="24"/>
              <w:szCs w:val="24"/>
              <w:lang w:val="en-US"/>
            </w:rPr>
          </w:pPr>
          <w:hyperlink w:anchor="_Toc189690798" w:history="1">
            <w:r w:rsidR="005D1981" w:rsidRPr="005D1981">
              <w:rPr>
                <w:rStyle w:val="Hyperlink"/>
                <w:rFonts w:asciiTheme="majorBidi" w:hAnsiTheme="majorBidi" w:cstheme="majorBidi"/>
                <w:noProof/>
                <w:sz w:val="24"/>
                <w:szCs w:val="24"/>
              </w:rPr>
              <w:t>Key differences</w:t>
            </w:r>
            <w:r w:rsidR="005D1981" w:rsidRPr="005D1981">
              <w:rPr>
                <w:rFonts w:asciiTheme="majorBidi" w:hAnsiTheme="majorBidi" w:cstheme="majorBidi"/>
                <w:noProof/>
                <w:webHidden/>
                <w:sz w:val="24"/>
                <w:szCs w:val="24"/>
              </w:rPr>
              <w:tab/>
            </w:r>
            <w:r w:rsidRPr="005D1981">
              <w:rPr>
                <w:rFonts w:asciiTheme="majorBidi" w:hAnsiTheme="majorBidi" w:cstheme="majorBidi"/>
                <w:noProof/>
                <w:webHidden/>
                <w:sz w:val="24"/>
                <w:szCs w:val="24"/>
              </w:rPr>
              <w:fldChar w:fldCharType="begin"/>
            </w:r>
            <w:r w:rsidR="005D1981" w:rsidRPr="005D1981">
              <w:rPr>
                <w:rFonts w:asciiTheme="majorBidi" w:hAnsiTheme="majorBidi" w:cstheme="majorBidi"/>
                <w:noProof/>
                <w:webHidden/>
                <w:sz w:val="24"/>
                <w:szCs w:val="24"/>
              </w:rPr>
              <w:instrText xml:space="preserve"> PAGEREF _Toc189690798 \h </w:instrText>
            </w:r>
            <w:r w:rsidRPr="005D1981">
              <w:rPr>
                <w:rFonts w:asciiTheme="majorBidi" w:hAnsiTheme="majorBidi" w:cstheme="majorBidi"/>
                <w:noProof/>
                <w:webHidden/>
                <w:sz w:val="24"/>
                <w:szCs w:val="24"/>
              </w:rPr>
            </w:r>
            <w:r w:rsidRPr="005D1981">
              <w:rPr>
                <w:rFonts w:asciiTheme="majorBidi" w:hAnsiTheme="majorBidi" w:cstheme="majorBidi"/>
                <w:noProof/>
                <w:webHidden/>
                <w:sz w:val="24"/>
                <w:szCs w:val="24"/>
              </w:rPr>
              <w:fldChar w:fldCharType="separate"/>
            </w:r>
            <w:r w:rsidR="005D1981" w:rsidRPr="005D1981">
              <w:rPr>
                <w:rFonts w:asciiTheme="majorBidi" w:hAnsiTheme="majorBidi" w:cstheme="majorBidi"/>
                <w:noProof/>
                <w:webHidden/>
                <w:sz w:val="24"/>
                <w:szCs w:val="24"/>
              </w:rPr>
              <w:t>4</w:t>
            </w:r>
            <w:r w:rsidRPr="005D1981">
              <w:rPr>
                <w:rFonts w:asciiTheme="majorBidi" w:hAnsiTheme="majorBidi" w:cstheme="majorBidi"/>
                <w:noProof/>
                <w:webHidden/>
                <w:sz w:val="24"/>
                <w:szCs w:val="24"/>
              </w:rPr>
              <w:fldChar w:fldCharType="end"/>
            </w:r>
          </w:hyperlink>
        </w:p>
        <w:p w:rsidR="005D1981" w:rsidRPr="005D1981" w:rsidRDefault="005531D1" w:rsidP="005D1981">
          <w:pPr>
            <w:pStyle w:val="TOC1"/>
            <w:tabs>
              <w:tab w:val="right" w:leader="dot" w:pos="9016"/>
            </w:tabs>
            <w:spacing w:line="360" w:lineRule="auto"/>
            <w:jc w:val="both"/>
            <w:rPr>
              <w:rFonts w:asciiTheme="majorBidi" w:eastAsiaTheme="minorEastAsia" w:hAnsiTheme="majorBidi" w:cstheme="majorBidi"/>
              <w:noProof/>
              <w:sz w:val="24"/>
              <w:szCs w:val="24"/>
              <w:lang w:val="en-US"/>
            </w:rPr>
          </w:pPr>
          <w:hyperlink w:anchor="_Toc189690799" w:history="1">
            <w:r w:rsidR="005D1981" w:rsidRPr="005D1981">
              <w:rPr>
                <w:rStyle w:val="Hyperlink"/>
                <w:rFonts w:asciiTheme="majorBidi" w:hAnsiTheme="majorBidi" w:cstheme="majorBidi"/>
                <w:noProof/>
                <w:sz w:val="24"/>
                <w:szCs w:val="24"/>
              </w:rPr>
              <w:t>Task 2</w:t>
            </w:r>
            <w:r w:rsidR="005D1981" w:rsidRPr="005D1981">
              <w:rPr>
                <w:rFonts w:asciiTheme="majorBidi" w:hAnsiTheme="majorBidi" w:cstheme="majorBidi"/>
                <w:noProof/>
                <w:webHidden/>
                <w:sz w:val="24"/>
                <w:szCs w:val="24"/>
              </w:rPr>
              <w:tab/>
            </w:r>
            <w:r w:rsidRPr="005D1981">
              <w:rPr>
                <w:rFonts w:asciiTheme="majorBidi" w:hAnsiTheme="majorBidi" w:cstheme="majorBidi"/>
                <w:noProof/>
                <w:webHidden/>
                <w:sz w:val="24"/>
                <w:szCs w:val="24"/>
              </w:rPr>
              <w:fldChar w:fldCharType="begin"/>
            </w:r>
            <w:r w:rsidR="005D1981" w:rsidRPr="005D1981">
              <w:rPr>
                <w:rFonts w:asciiTheme="majorBidi" w:hAnsiTheme="majorBidi" w:cstheme="majorBidi"/>
                <w:noProof/>
                <w:webHidden/>
                <w:sz w:val="24"/>
                <w:szCs w:val="24"/>
              </w:rPr>
              <w:instrText xml:space="preserve"> PAGEREF _Toc189690799 \h </w:instrText>
            </w:r>
            <w:r w:rsidRPr="005D1981">
              <w:rPr>
                <w:rFonts w:asciiTheme="majorBidi" w:hAnsiTheme="majorBidi" w:cstheme="majorBidi"/>
                <w:noProof/>
                <w:webHidden/>
                <w:sz w:val="24"/>
                <w:szCs w:val="24"/>
              </w:rPr>
            </w:r>
            <w:r w:rsidRPr="005D1981">
              <w:rPr>
                <w:rFonts w:asciiTheme="majorBidi" w:hAnsiTheme="majorBidi" w:cstheme="majorBidi"/>
                <w:noProof/>
                <w:webHidden/>
                <w:sz w:val="24"/>
                <w:szCs w:val="24"/>
              </w:rPr>
              <w:fldChar w:fldCharType="separate"/>
            </w:r>
            <w:r w:rsidR="005D1981" w:rsidRPr="005D1981">
              <w:rPr>
                <w:rFonts w:asciiTheme="majorBidi" w:hAnsiTheme="majorBidi" w:cstheme="majorBidi"/>
                <w:noProof/>
                <w:webHidden/>
                <w:sz w:val="24"/>
                <w:szCs w:val="24"/>
              </w:rPr>
              <w:t>5</w:t>
            </w:r>
            <w:r w:rsidRPr="005D1981">
              <w:rPr>
                <w:rFonts w:asciiTheme="majorBidi" w:hAnsiTheme="majorBidi" w:cstheme="majorBidi"/>
                <w:noProof/>
                <w:webHidden/>
                <w:sz w:val="24"/>
                <w:szCs w:val="24"/>
              </w:rPr>
              <w:fldChar w:fldCharType="end"/>
            </w:r>
          </w:hyperlink>
        </w:p>
        <w:p w:rsidR="005D1981" w:rsidRPr="005D1981" w:rsidRDefault="005531D1" w:rsidP="005D1981">
          <w:pPr>
            <w:pStyle w:val="TOC2"/>
            <w:tabs>
              <w:tab w:val="right" w:leader="dot" w:pos="9016"/>
            </w:tabs>
            <w:spacing w:line="360" w:lineRule="auto"/>
            <w:jc w:val="both"/>
            <w:rPr>
              <w:rFonts w:asciiTheme="majorBidi" w:eastAsiaTheme="minorEastAsia" w:hAnsiTheme="majorBidi" w:cstheme="majorBidi"/>
              <w:noProof/>
              <w:sz w:val="24"/>
              <w:szCs w:val="24"/>
              <w:lang w:val="en-US"/>
            </w:rPr>
          </w:pPr>
          <w:hyperlink w:anchor="_Toc189690800" w:history="1">
            <w:r w:rsidR="005D1981" w:rsidRPr="005D1981">
              <w:rPr>
                <w:rStyle w:val="Hyperlink"/>
                <w:rFonts w:asciiTheme="majorBidi" w:hAnsiTheme="majorBidi" w:cstheme="majorBidi"/>
                <w:noProof/>
                <w:sz w:val="24"/>
                <w:szCs w:val="24"/>
              </w:rPr>
              <w:t>Introduction</w:t>
            </w:r>
            <w:r w:rsidR="005D1981" w:rsidRPr="005D1981">
              <w:rPr>
                <w:rFonts w:asciiTheme="majorBidi" w:hAnsiTheme="majorBidi" w:cstheme="majorBidi"/>
                <w:noProof/>
                <w:webHidden/>
                <w:sz w:val="24"/>
                <w:szCs w:val="24"/>
              </w:rPr>
              <w:tab/>
            </w:r>
            <w:r w:rsidRPr="005D1981">
              <w:rPr>
                <w:rFonts w:asciiTheme="majorBidi" w:hAnsiTheme="majorBidi" w:cstheme="majorBidi"/>
                <w:noProof/>
                <w:webHidden/>
                <w:sz w:val="24"/>
                <w:szCs w:val="24"/>
              </w:rPr>
              <w:fldChar w:fldCharType="begin"/>
            </w:r>
            <w:r w:rsidR="005D1981" w:rsidRPr="005D1981">
              <w:rPr>
                <w:rFonts w:asciiTheme="majorBidi" w:hAnsiTheme="majorBidi" w:cstheme="majorBidi"/>
                <w:noProof/>
                <w:webHidden/>
                <w:sz w:val="24"/>
                <w:szCs w:val="24"/>
              </w:rPr>
              <w:instrText xml:space="preserve"> PAGEREF _Toc189690800 \h </w:instrText>
            </w:r>
            <w:r w:rsidRPr="005D1981">
              <w:rPr>
                <w:rFonts w:asciiTheme="majorBidi" w:hAnsiTheme="majorBidi" w:cstheme="majorBidi"/>
                <w:noProof/>
                <w:webHidden/>
                <w:sz w:val="24"/>
                <w:szCs w:val="24"/>
              </w:rPr>
            </w:r>
            <w:r w:rsidRPr="005D1981">
              <w:rPr>
                <w:rFonts w:asciiTheme="majorBidi" w:hAnsiTheme="majorBidi" w:cstheme="majorBidi"/>
                <w:noProof/>
                <w:webHidden/>
                <w:sz w:val="24"/>
                <w:szCs w:val="24"/>
              </w:rPr>
              <w:fldChar w:fldCharType="separate"/>
            </w:r>
            <w:r w:rsidR="005D1981" w:rsidRPr="005D1981">
              <w:rPr>
                <w:rFonts w:asciiTheme="majorBidi" w:hAnsiTheme="majorBidi" w:cstheme="majorBidi"/>
                <w:noProof/>
                <w:webHidden/>
                <w:sz w:val="24"/>
                <w:szCs w:val="24"/>
              </w:rPr>
              <w:t>5</w:t>
            </w:r>
            <w:r w:rsidRPr="005D1981">
              <w:rPr>
                <w:rFonts w:asciiTheme="majorBidi" w:hAnsiTheme="majorBidi" w:cstheme="majorBidi"/>
                <w:noProof/>
                <w:webHidden/>
                <w:sz w:val="24"/>
                <w:szCs w:val="24"/>
              </w:rPr>
              <w:fldChar w:fldCharType="end"/>
            </w:r>
          </w:hyperlink>
        </w:p>
        <w:p w:rsidR="005D1981" w:rsidRPr="005D1981" w:rsidRDefault="005531D1" w:rsidP="005D1981">
          <w:pPr>
            <w:pStyle w:val="TOC2"/>
            <w:tabs>
              <w:tab w:val="right" w:leader="dot" w:pos="9016"/>
            </w:tabs>
            <w:spacing w:line="360" w:lineRule="auto"/>
            <w:jc w:val="both"/>
            <w:rPr>
              <w:rFonts w:asciiTheme="majorBidi" w:eastAsiaTheme="minorEastAsia" w:hAnsiTheme="majorBidi" w:cstheme="majorBidi"/>
              <w:noProof/>
              <w:sz w:val="24"/>
              <w:szCs w:val="24"/>
              <w:lang w:val="en-US"/>
            </w:rPr>
          </w:pPr>
          <w:hyperlink w:anchor="_Toc189690801" w:history="1">
            <w:r w:rsidR="005D1981" w:rsidRPr="005D1981">
              <w:rPr>
                <w:rStyle w:val="Hyperlink"/>
                <w:rFonts w:asciiTheme="majorBidi" w:hAnsiTheme="majorBidi" w:cstheme="majorBidi"/>
                <w:noProof/>
                <w:sz w:val="24"/>
                <w:szCs w:val="24"/>
              </w:rPr>
              <w:t>Overview of functionality</w:t>
            </w:r>
            <w:r w:rsidR="005D1981" w:rsidRPr="005D1981">
              <w:rPr>
                <w:rFonts w:asciiTheme="majorBidi" w:hAnsiTheme="majorBidi" w:cstheme="majorBidi"/>
                <w:noProof/>
                <w:webHidden/>
                <w:sz w:val="24"/>
                <w:szCs w:val="24"/>
              </w:rPr>
              <w:tab/>
            </w:r>
            <w:r w:rsidRPr="005D1981">
              <w:rPr>
                <w:rFonts w:asciiTheme="majorBidi" w:hAnsiTheme="majorBidi" w:cstheme="majorBidi"/>
                <w:noProof/>
                <w:webHidden/>
                <w:sz w:val="24"/>
                <w:szCs w:val="24"/>
              </w:rPr>
              <w:fldChar w:fldCharType="begin"/>
            </w:r>
            <w:r w:rsidR="005D1981" w:rsidRPr="005D1981">
              <w:rPr>
                <w:rFonts w:asciiTheme="majorBidi" w:hAnsiTheme="majorBidi" w:cstheme="majorBidi"/>
                <w:noProof/>
                <w:webHidden/>
                <w:sz w:val="24"/>
                <w:szCs w:val="24"/>
              </w:rPr>
              <w:instrText xml:space="preserve"> PAGEREF _Toc189690801 \h </w:instrText>
            </w:r>
            <w:r w:rsidRPr="005D1981">
              <w:rPr>
                <w:rFonts w:asciiTheme="majorBidi" w:hAnsiTheme="majorBidi" w:cstheme="majorBidi"/>
                <w:noProof/>
                <w:webHidden/>
                <w:sz w:val="24"/>
                <w:szCs w:val="24"/>
              </w:rPr>
            </w:r>
            <w:r w:rsidRPr="005D1981">
              <w:rPr>
                <w:rFonts w:asciiTheme="majorBidi" w:hAnsiTheme="majorBidi" w:cstheme="majorBidi"/>
                <w:noProof/>
                <w:webHidden/>
                <w:sz w:val="24"/>
                <w:szCs w:val="24"/>
              </w:rPr>
              <w:fldChar w:fldCharType="separate"/>
            </w:r>
            <w:r w:rsidR="005D1981" w:rsidRPr="005D1981">
              <w:rPr>
                <w:rFonts w:asciiTheme="majorBidi" w:hAnsiTheme="majorBidi" w:cstheme="majorBidi"/>
                <w:noProof/>
                <w:webHidden/>
                <w:sz w:val="24"/>
                <w:szCs w:val="24"/>
              </w:rPr>
              <w:t>5</w:t>
            </w:r>
            <w:r w:rsidRPr="005D1981">
              <w:rPr>
                <w:rFonts w:asciiTheme="majorBidi" w:hAnsiTheme="majorBidi" w:cstheme="majorBidi"/>
                <w:noProof/>
                <w:webHidden/>
                <w:sz w:val="24"/>
                <w:szCs w:val="24"/>
              </w:rPr>
              <w:fldChar w:fldCharType="end"/>
            </w:r>
          </w:hyperlink>
        </w:p>
        <w:p w:rsidR="005D1981" w:rsidRPr="005D1981" w:rsidRDefault="005531D1" w:rsidP="005D1981">
          <w:pPr>
            <w:pStyle w:val="TOC2"/>
            <w:tabs>
              <w:tab w:val="right" w:leader="dot" w:pos="9016"/>
            </w:tabs>
            <w:spacing w:line="360" w:lineRule="auto"/>
            <w:jc w:val="both"/>
            <w:rPr>
              <w:rFonts w:asciiTheme="majorBidi" w:eastAsiaTheme="minorEastAsia" w:hAnsiTheme="majorBidi" w:cstheme="majorBidi"/>
              <w:noProof/>
              <w:sz w:val="24"/>
              <w:szCs w:val="24"/>
              <w:lang w:val="en-US"/>
            </w:rPr>
          </w:pPr>
          <w:hyperlink w:anchor="_Toc189690802" w:history="1">
            <w:r w:rsidR="005D1981" w:rsidRPr="005D1981">
              <w:rPr>
                <w:rStyle w:val="Hyperlink"/>
                <w:rFonts w:asciiTheme="majorBidi" w:hAnsiTheme="majorBidi" w:cstheme="majorBidi"/>
                <w:noProof/>
                <w:sz w:val="24"/>
                <w:szCs w:val="24"/>
              </w:rPr>
              <w:t>Ticket pricing and calculation</w:t>
            </w:r>
            <w:r w:rsidR="005D1981" w:rsidRPr="005D1981">
              <w:rPr>
                <w:rFonts w:asciiTheme="majorBidi" w:hAnsiTheme="majorBidi" w:cstheme="majorBidi"/>
                <w:noProof/>
                <w:webHidden/>
                <w:sz w:val="24"/>
                <w:szCs w:val="24"/>
              </w:rPr>
              <w:tab/>
            </w:r>
            <w:r w:rsidRPr="005D1981">
              <w:rPr>
                <w:rFonts w:asciiTheme="majorBidi" w:hAnsiTheme="majorBidi" w:cstheme="majorBidi"/>
                <w:noProof/>
                <w:webHidden/>
                <w:sz w:val="24"/>
                <w:szCs w:val="24"/>
              </w:rPr>
              <w:fldChar w:fldCharType="begin"/>
            </w:r>
            <w:r w:rsidR="005D1981" w:rsidRPr="005D1981">
              <w:rPr>
                <w:rFonts w:asciiTheme="majorBidi" w:hAnsiTheme="majorBidi" w:cstheme="majorBidi"/>
                <w:noProof/>
                <w:webHidden/>
                <w:sz w:val="24"/>
                <w:szCs w:val="24"/>
              </w:rPr>
              <w:instrText xml:space="preserve"> PAGEREF _Toc189690802 \h </w:instrText>
            </w:r>
            <w:r w:rsidRPr="005D1981">
              <w:rPr>
                <w:rFonts w:asciiTheme="majorBidi" w:hAnsiTheme="majorBidi" w:cstheme="majorBidi"/>
                <w:noProof/>
                <w:webHidden/>
                <w:sz w:val="24"/>
                <w:szCs w:val="24"/>
              </w:rPr>
            </w:r>
            <w:r w:rsidRPr="005D1981">
              <w:rPr>
                <w:rFonts w:asciiTheme="majorBidi" w:hAnsiTheme="majorBidi" w:cstheme="majorBidi"/>
                <w:noProof/>
                <w:webHidden/>
                <w:sz w:val="24"/>
                <w:szCs w:val="24"/>
              </w:rPr>
              <w:fldChar w:fldCharType="separate"/>
            </w:r>
            <w:r w:rsidR="005D1981" w:rsidRPr="005D1981">
              <w:rPr>
                <w:rFonts w:asciiTheme="majorBidi" w:hAnsiTheme="majorBidi" w:cstheme="majorBidi"/>
                <w:noProof/>
                <w:webHidden/>
                <w:sz w:val="24"/>
                <w:szCs w:val="24"/>
              </w:rPr>
              <w:t>6</w:t>
            </w:r>
            <w:r w:rsidRPr="005D1981">
              <w:rPr>
                <w:rFonts w:asciiTheme="majorBidi" w:hAnsiTheme="majorBidi" w:cstheme="majorBidi"/>
                <w:noProof/>
                <w:webHidden/>
                <w:sz w:val="24"/>
                <w:szCs w:val="24"/>
              </w:rPr>
              <w:fldChar w:fldCharType="end"/>
            </w:r>
          </w:hyperlink>
        </w:p>
        <w:p w:rsidR="005D1981" w:rsidRPr="005D1981" w:rsidRDefault="005531D1" w:rsidP="005D1981">
          <w:pPr>
            <w:pStyle w:val="TOC2"/>
            <w:tabs>
              <w:tab w:val="right" w:leader="dot" w:pos="9016"/>
            </w:tabs>
            <w:spacing w:line="360" w:lineRule="auto"/>
            <w:jc w:val="both"/>
            <w:rPr>
              <w:rFonts w:asciiTheme="majorBidi" w:eastAsiaTheme="minorEastAsia" w:hAnsiTheme="majorBidi" w:cstheme="majorBidi"/>
              <w:noProof/>
              <w:sz w:val="24"/>
              <w:szCs w:val="24"/>
              <w:lang w:val="en-US"/>
            </w:rPr>
          </w:pPr>
          <w:hyperlink w:anchor="_Toc189690803" w:history="1">
            <w:r w:rsidR="005D1981" w:rsidRPr="005D1981">
              <w:rPr>
                <w:rStyle w:val="Hyperlink"/>
                <w:rFonts w:asciiTheme="majorBidi" w:hAnsiTheme="majorBidi" w:cstheme="majorBidi"/>
                <w:noProof/>
                <w:sz w:val="24"/>
                <w:szCs w:val="24"/>
              </w:rPr>
              <w:t>User interface design</w:t>
            </w:r>
            <w:r w:rsidR="005D1981" w:rsidRPr="005D1981">
              <w:rPr>
                <w:rFonts w:asciiTheme="majorBidi" w:hAnsiTheme="majorBidi" w:cstheme="majorBidi"/>
                <w:noProof/>
                <w:webHidden/>
                <w:sz w:val="24"/>
                <w:szCs w:val="24"/>
              </w:rPr>
              <w:tab/>
            </w:r>
            <w:r w:rsidRPr="005D1981">
              <w:rPr>
                <w:rFonts w:asciiTheme="majorBidi" w:hAnsiTheme="majorBidi" w:cstheme="majorBidi"/>
                <w:noProof/>
                <w:webHidden/>
                <w:sz w:val="24"/>
                <w:szCs w:val="24"/>
              </w:rPr>
              <w:fldChar w:fldCharType="begin"/>
            </w:r>
            <w:r w:rsidR="005D1981" w:rsidRPr="005D1981">
              <w:rPr>
                <w:rFonts w:asciiTheme="majorBidi" w:hAnsiTheme="majorBidi" w:cstheme="majorBidi"/>
                <w:noProof/>
                <w:webHidden/>
                <w:sz w:val="24"/>
                <w:szCs w:val="24"/>
              </w:rPr>
              <w:instrText xml:space="preserve"> PAGEREF _Toc189690803 \h </w:instrText>
            </w:r>
            <w:r w:rsidRPr="005D1981">
              <w:rPr>
                <w:rFonts w:asciiTheme="majorBidi" w:hAnsiTheme="majorBidi" w:cstheme="majorBidi"/>
                <w:noProof/>
                <w:webHidden/>
                <w:sz w:val="24"/>
                <w:szCs w:val="24"/>
              </w:rPr>
            </w:r>
            <w:r w:rsidRPr="005D1981">
              <w:rPr>
                <w:rFonts w:asciiTheme="majorBidi" w:hAnsiTheme="majorBidi" w:cstheme="majorBidi"/>
                <w:noProof/>
                <w:webHidden/>
                <w:sz w:val="24"/>
                <w:szCs w:val="24"/>
              </w:rPr>
              <w:fldChar w:fldCharType="separate"/>
            </w:r>
            <w:r w:rsidR="005D1981" w:rsidRPr="005D1981">
              <w:rPr>
                <w:rFonts w:asciiTheme="majorBidi" w:hAnsiTheme="majorBidi" w:cstheme="majorBidi"/>
                <w:noProof/>
                <w:webHidden/>
                <w:sz w:val="24"/>
                <w:szCs w:val="24"/>
              </w:rPr>
              <w:t>6</w:t>
            </w:r>
            <w:r w:rsidRPr="005D1981">
              <w:rPr>
                <w:rFonts w:asciiTheme="majorBidi" w:hAnsiTheme="majorBidi" w:cstheme="majorBidi"/>
                <w:noProof/>
                <w:webHidden/>
                <w:sz w:val="24"/>
                <w:szCs w:val="24"/>
              </w:rPr>
              <w:fldChar w:fldCharType="end"/>
            </w:r>
          </w:hyperlink>
        </w:p>
        <w:p w:rsidR="005D1981" w:rsidRPr="005D1981" w:rsidRDefault="005531D1" w:rsidP="005D1981">
          <w:pPr>
            <w:pStyle w:val="TOC2"/>
            <w:tabs>
              <w:tab w:val="right" w:leader="dot" w:pos="9016"/>
            </w:tabs>
            <w:spacing w:line="360" w:lineRule="auto"/>
            <w:jc w:val="both"/>
            <w:rPr>
              <w:rFonts w:asciiTheme="majorBidi" w:eastAsiaTheme="minorEastAsia" w:hAnsiTheme="majorBidi" w:cstheme="majorBidi"/>
              <w:noProof/>
              <w:sz w:val="24"/>
              <w:szCs w:val="24"/>
              <w:lang w:val="en-US"/>
            </w:rPr>
          </w:pPr>
          <w:hyperlink w:anchor="_Toc189690804" w:history="1">
            <w:r w:rsidR="005D1981" w:rsidRPr="005D1981">
              <w:rPr>
                <w:rStyle w:val="Hyperlink"/>
                <w:rFonts w:asciiTheme="majorBidi" w:hAnsiTheme="majorBidi" w:cstheme="majorBidi"/>
                <w:noProof/>
                <w:sz w:val="24"/>
                <w:szCs w:val="24"/>
              </w:rPr>
              <w:t>User interface mock-ups</w:t>
            </w:r>
            <w:r w:rsidR="005D1981" w:rsidRPr="005D1981">
              <w:rPr>
                <w:rFonts w:asciiTheme="majorBidi" w:hAnsiTheme="majorBidi" w:cstheme="majorBidi"/>
                <w:noProof/>
                <w:webHidden/>
                <w:sz w:val="24"/>
                <w:szCs w:val="24"/>
              </w:rPr>
              <w:tab/>
            </w:r>
            <w:r w:rsidRPr="005D1981">
              <w:rPr>
                <w:rFonts w:asciiTheme="majorBidi" w:hAnsiTheme="majorBidi" w:cstheme="majorBidi"/>
                <w:noProof/>
                <w:webHidden/>
                <w:sz w:val="24"/>
                <w:szCs w:val="24"/>
              </w:rPr>
              <w:fldChar w:fldCharType="begin"/>
            </w:r>
            <w:r w:rsidR="005D1981" w:rsidRPr="005D1981">
              <w:rPr>
                <w:rFonts w:asciiTheme="majorBidi" w:hAnsiTheme="majorBidi" w:cstheme="majorBidi"/>
                <w:noProof/>
                <w:webHidden/>
                <w:sz w:val="24"/>
                <w:szCs w:val="24"/>
              </w:rPr>
              <w:instrText xml:space="preserve"> PAGEREF _Toc189690804 \h </w:instrText>
            </w:r>
            <w:r w:rsidRPr="005D1981">
              <w:rPr>
                <w:rFonts w:asciiTheme="majorBidi" w:hAnsiTheme="majorBidi" w:cstheme="majorBidi"/>
                <w:noProof/>
                <w:webHidden/>
                <w:sz w:val="24"/>
                <w:szCs w:val="24"/>
              </w:rPr>
            </w:r>
            <w:r w:rsidRPr="005D1981">
              <w:rPr>
                <w:rFonts w:asciiTheme="majorBidi" w:hAnsiTheme="majorBidi" w:cstheme="majorBidi"/>
                <w:noProof/>
                <w:webHidden/>
                <w:sz w:val="24"/>
                <w:szCs w:val="24"/>
              </w:rPr>
              <w:fldChar w:fldCharType="separate"/>
            </w:r>
            <w:r w:rsidR="005D1981" w:rsidRPr="005D1981">
              <w:rPr>
                <w:rFonts w:asciiTheme="majorBidi" w:hAnsiTheme="majorBidi" w:cstheme="majorBidi"/>
                <w:noProof/>
                <w:webHidden/>
                <w:sz w:val="24"/>
                <w:szCs w:val="24"/>
              </w:rPr>
              <w:t>7</w:t>
            </w:r>
            <w:r w:rsidRPr="005D1981">
              <w:rPr>
                <w:rFonts w:asciiTheme="majorBidi" w:hAnsiTheme="majorBidi" w:cstheme="majorBidi"/>
                <w:noProof/>
                <w:webHidden/>
                <w:sz w:val="24"/>
                <w:szCs w:val="24"/>
              </w:rPr>
              <w:fldChar w:fldCharType="end"/>
            </w:r>
          </w:hyperlink>
        </w:p>
        <w:p w:rsidR="005D1981" w:rsidRPr="005D1981" w:rsidRDefault="005531D1" w:rsidP="005D1981">
          <w:pPr>
            <w:pStyle w:val="TOC2"/>
            <w:tabs>
              <w:tab w:val="right" w:leader="dot" w:pos="9016"/>
            </w:tabs>
            <w:spacing w:line="360" w:lineRule="auto"/>
            <w:jc w:val="both"/>
            <w:rPr>
              <w:rFonts w:asciiTheme="majorBidi" w:eastAsiaTheme="minorEastAsia" w:hAnsiTheme="majorBidi" w:cstheme="majorBidi"/>
              <w:noProof/>
              <w:sz w:val="24"/>
              <w:szCs w:val="24"/>
              <w:lang w:val="en-US"/>
            </w:rPr>
          </w:pPr>
          <w:hyperlink w:anchor="_Toc189690805" w:history="1">
            <w:r w:rsidR="005D1981" w:rsidRPr="005D1981">
              <w:rPr>
                <w:rStyle w:val="Hyperlink"/>
                <w:rFonts w:asciiTheme="majorBidi" w:hAnsiTheme="majorBidi" w:cstheme="majorBidi"/>
                <w:noProof/>
                <w:sz w:val="24"/>
                <w:szCs w:val="24"/>
              </w:rPr>
              <w:t>Conclusion</w:t>
            </w:r>
            <w:r w:rsidR="005D1981" w:rsidRPr="005D1981">
              <w:rPr>
                <w:rFonts w:asciiTheme="majorBidi" w:hAnsiTheme="majorBidi" w:cstheme="majorBidi"/>
                <w:noProof/>
                <w:webHidden/>
                <w:sz w:val="24"/>
                <w:szCs w:val="24"/>
              </w:rPr>
              <w:tab/>
            </w:r>
            <w:r w:rsidRPr="005D1981">
              <w:rPr>
                <w:rFonts w:asciiTheme="majorBidi" w:hAnsiTheme="majorBidi" w:cstheme="majorBidi"/>
                <w:noProof/>
                <w:webHidden/>
                <w:sz w:val="24"/>
                <w:szCs w:val="24"/>
              </w:rPr>
              <w:fldChar w:fldCharType="begin"/>
            </w:r>
            <w:r w:rsidR="005D1981" w:rsidRPr="005D1981">
              <w:rPr>
                <w:rFonts w:asciiTheme="majorBidi" w:hAnsiTheme="majorBidi" w:cstheme="majorBidi"/>
                <w:noProof/>
                <w:webHidden/>
                <w:sz w:val="24"/>
                <w:szCs w:val="24"/>
              </w:rPr>
              <w:instrText xml:space="preserve"> PAGEREF _Toc189690805 \h </w:instrText>
            </w:r>
            <w:r w:rsidRPr="005D1981">
              <w:rPr>
                <w:rFonts w:asciiTheme="majorBidi" w:hAnsiTheme="majorBidi" w:cstheme="majorBidi"/>
                <w:noProof/>
                <w:webHidden/>
                <w:sz w:val="24"/>
                <w:szCs w:val="24"/>
              </w:rPr>
            </w:r>
            <w:r w:rsidRPr="005D1981">
              <w:rPr>
                <w:rFonts w:asciiTheme="majorBidi" w:hAnsiTheme="majorBidi" w:cstheme="majorBidi"/>
                <w:noProof/>
                <w:webHidden/>
                <w:sz w:val="24"/>
                <w:szCs w:val="24"/>
              </w:rPr>
              <w:fldChar w:fldCharType="separate"/>
            </w:r>
            <w:r w:rsidR="005D1981" w:rsidRPr="005D1981">
              <w:rPr>
                <w:rFonts w:asciiTheme="majorBidi" w:hAnsiTheme="majorBidi" w:cstheme="majorBidi"/>
                <w:noProof/>
                <w:webHidden/>
                <w:sz w:val="24"/>
                <w:szCs w:val="24"/>
              </w:rPr>
              <w:t>8</w:t>
            </w:r>
            <w:r w:rsidRPr="005D1981">
              <w:rPr>
                <w:rFonts w:asciiTheme="majorBidi" w:hAnsiTheme="majorBidi" w:cstheme="majorBidi"/>
                <w:noProof/>
                <w:webHidden/>
                <w:sz w:val="24"/>
                <w:szCs w:val="24"/>
              </w:rPr>
              <w:fldChar w:fldCharType="end"/>
            </w:r>
          </w:hyperlink>
        </w:p>
        <w:p w:rsidR="005D1981" w:rsidRPr="005D1981" w:rsidRDefault="005531D1" w:rsidP="005D1981">
          <w:pPr>
            <w:pStyle w:val="TOC2"/>
            <w:tabs>
              <w:tab w:val="right" w:leader="dot" w:pos="9016"/>
            </w:tabs>
            <w:spacing w:line="360" w:lineRule="auto"/>
            <w:jc w:val="both"/>
            <w:rPr>
              <w:rFonts w:asciiTheme="majorBidi" w:eastAsiaTheme="minorEastAsia" w:hAnsiTheme="majorBidi" w:cstheme="majorBidi"/>
              <w:noProof/>
              <w:sz w:val="24"/>
              <w:szCs w:val="24"/>
              <w:lang w:val="en-US"/>
            </w:rPr>
          </w:pPr>
          <w:hyperlink w:anchor="_Toc189690806" w:history="1">
            <w:r w:rsidR="005D1981" w:rsidRPr="005D1981">
              <w:rPr>
                <w:rStyle w:val="Hyperlink"/>
                <w:rFonts w:asciiTheme="majorBidi" w:hAnsiTheme="majorBidi" w:cstheme="majorBidi"/>
                <w:noProof/>
                <w:sz w:val="24"/>
                <w:szCs w:val="24"/>
              </w:rPr>
              <w:t>Extension activities</w:t>
            </w:r>
            <w:r w:rsidR="005D1981" w:rsidRPr="005D1981">
              <w:rPr>
                <w:rFonts w:asciiTheme="majorBidi" w:hAnsiTheme="majorBidi" w:cstheme="majorBidi"/>
                <w:noProof/>
                <w:webHidden/>
                <w:sz w:val="24"/>
                <w:szCs w:val="24"/>
              </w:rPr>
              <w:tab/>
            </w:r>
            <w:r w:rsidRPr="005D1981">
              <w:rPr>
                <w:rFonts w:asciiTheme="majorBidi" w:hAnsiTheme="majorBidi" w:cstheme="majorBidi"/>
                <w:noProof/>
                <w:webHidden/>
                <w:sz w:val="24"/>
                <w:szCs w:val="24"/>
              </w:rPr>
              <w:fldChar w:fldCharType="begin"/>
            </w:r>
            <w:r w:rsidR="005D1981" w:rsidRPr="005D1981">
              <w:rPr>
                <w:rFonts w:asciiTheme="majorBidi" w:hAnsiTheme="majorBidi" w:cstheme="majorBidi"/>
                <w:noProof/>
                <w:webHidden/>
                <w:sz w:val="24"/>
                <w:szCs w:val="24"/>
              </w:rPr>
              <w:instrText xml:space="preserve"> PAGEREF _Toc189690806 \h </w:instrText>
            </w:r>
            <w:r w:rsidRPr="005D1981">
              <w:rPr>
                <w:rFonts w:asciiTheme="majorBidi" w:hAnsiTheme="majorBidi" w:cstheme="majorBidi"/>
                <w:noProof/>
                <w:webHidden/>
                <w:sz w:val="24"/>
                <w:szCs w:val="24"/>
              </w:rPr>
            </w:r>
            <w:r w:rsidRPr="005D1981">
              <w:rPr>
                <w:rFonts w:asciiTheme="majorBidi" w:hAnsiTheme="majorBidi" w:cstheme="majorBidi"/>
                <w:noProof/>
                <w:webHidden/>
                <w:sz w:val="24"/>
                <w:szCs w:val="24"/>
              </w:rPr>
              <w:fldChar w:fldCharType="separate"/>
            </w:r>
            <w:r w:rsidR="005D1981" w:rsidRPr="005D1981">
              <w:rPr>
                <w:rFonts w:asciiTheme="majorBidi" w:hAnsiTheme="majorBidi" w:cstheme="majorBidi"/>
                <w:noProof/>
                <w:webHidden/>
                <w:sz w:val="24"/>
                <w:szCs w:val="24"/>
              </w:rPr>
              <w:t>8</w:t>
            </w:r>
            <w:r w:rsidRPr="005D1981">
              <w:rPr>
                <w:rFonts w:asciiTheme="majorBidi" w:hAnsiTheme="majorBidi" w:cstheme="majorBidi"/>
                <w:noProof/>
                <w:webHidden/>
                <w:sz w:val="24"/>
                <w:szCs w:val="24"/>
              </w:rPr>
              <w:fldChar w:fldCharType="end"/>
            </w:r>
          </w:hyperlink>
        </w:p>
        <w:p w:rsidR="005D1981" w:rsidRPr="005D1981" w:rsidRDefault="005531D1" w:rsidP="005D1981">
          <w:pPr>
            <w:pStyle w:val="TOC3"/>
            <w:tabs>
              <w:tab w:val="right" w:leader="dot" w:pos="9016"/>
            </w:tabs>
            <w:spacing w:line="360" w:lineRule="auto"/>
            <w:jc w:val="both"/>
            <w:rPr>
              <w:rFonts w:asciiTheme="majorBidi" w:eastAsiaTheme="minorEastAsia" w:hAnsiTheme="majorBidi" w:cstheme="majorBidi"/>
              <w:noProof/>
              <w:sz w:val="24"/>
              <w:szCs w:val="24"/>
              <w:lang w:val="en-US"/>
            </w:rPr>
          </w:pPr>
          <w:hyperlink w:anchor="_Toc189690807" w:history="1">
            <w:r w:rsidR="005D1981" w:rsidRPr="005D1981">
              <w:rPr>
                <w:rStyle w:val="Hyperlink"/>
                <w:rFonts w:asciiTheme="majorBidi" w:hAnsiTheme="majorBidi" w:cstheme="majorBidi"/>
                <w:noProof/>
                <w:sz w:val="24"/>
                <w:szCs w:val="24"/>
              </w:rPr>
              <w:t>Justification</w:t>
            </w:r>
            <w:r w:rsidR="005D1981" w:rsidRPr="005D1981">
              <w:rPr>
                <w:rFonts w:asciiTheme="majorBidi" w:hAnsiTheme="majorBidi" w:cstheme="majorBidi"/>
                <w:noProof/>
                <w:webHidden/>
                <w:sz w:val="24"/>
                <w:szCs w:val="24"/>
              </w:rPr>
              <w:tab/>
            </w:r>
            <w:r w:rsidRPr="005D1981">
              <w:rPr>
                <w:rFonts w:asciiTheme="majorBidi" w:hAnsiTheme="majorBidi" w:cstheme="majorBidi"/>
                <w:noProof/>
                <w:webHidden/>
                <w:sz w:val="24"/>
                <w:szCs w:val="24"/>
              </w:rPr>
              <w:fldChar w:fldCharType="begin"/>
            </w:r>
            <w:r w:rsidR="005D1981" w:rsidRPr="005D1981">
              <w:rPr>
                <w:rFonts w:asciiTheme="majorBidi" w:hAnsiTheme="majorBidi" w:cstheme="majorBidi"/>
                <w:noProof/>
                <w:webHidden/>
                <w:sz w:val="24"/>
                <w:szCs w:val="24"/>
              </w:rPr>
              <w:instrText xml:space="preserve"> PAGEREF _Toc189690807 \h </w:instrText>
            </w:r>
            <w:r w:rsidRPr="005D1981">
              <w:rPr>
                <w:rFonts w:asciiTheme="majorBidi" w:hAnsiTheme="majorBidi" w:cstheme="majorBidi"/>
                <w:noProof/>
                <w:webHidden/>
                <w:sz w:val="24"/>
                <w:szCs w:val="24"/>
              </w:rPr>
            </w:r>
            <w:r w:rsidRPr="005D1981">
              <w:rPr>
                <w:rFonts w:asciiTheme="majorBidi" w:hAnsiTheme="majorBidi" w:cstheme="majorBidi"/>
                <w:noProof/>
                <w:webHidden/>
                <w:sz w:val="24"/>
                <w:szCs w:val="24"/>
              </w:rPr>
              <w:fldChar w:fldCharType="separate"/>
            </w:r>
            <w:r w:rsidR="005D1981" w:rsidRPr="005D1981">
              <w:rPr>
                <w:rFonts w:asciiTheme="majorBidi" w:hAnsiTheme="majorBidi" w:cstheme="majorBidi"/>
                <w:noProof/>
                <w:webHidden/>
                <w:sz w:val="24"/>
                <w:szCs w:val="24"/>
              </w:rPr>
              <w:t>8</w:t>
            </w:r>
            <w:r w:rsidRPr="005D1981">
              <w:rPr>
                <w:rFonts w:asciiTheme="majorBidi" w:hAnsiTheme="majorBidi" w:cstheme="majorBidi"/>
                <w:noProof/>
                <w:webHidden/>
                <w:sz w:val="24"/>
                <w:szCs w:val="24"/>
              </w:rPr>
              <w:fldChar w:fldCharType="end"/>
            </w:r>
          </w:hyperlink>
        </w:p>
        <w:p w:rsidR="005D1981" w:rsidRPr="005D1981" w:rsidRDefault="005531D1" w:rsidP="005D1981">
          <w:pPr>
            <w:pStyle w:val="TOC1"/>
            <w:tabs>
              <w:tab w:val="right" w:leader="dot" w:pos="9016"/>
            </w:tabs>
            <w:spacing w:line="360" w:lineRule="auto"/>
            <w:jc w:val="both"/>
            <w:rPr>
              <w:rFonts w:asciiTheme="majorBidi" w:eastAsiaTheme="minorEastAsia" w:hAnsiTheme="majorBidi" w:cstheme="majorBidi"/>
              <w:noProof/>
              <w:sz w:val="24"/>
              <w:szCs w:val="24"/>
              <w:lang w:val="en-US"/>
            </w:rPr>
          </w:pPr>
          <w:hyperlink w:anchor="_Toc189690808" w:history="1">
            <w:r w:rsidR="005D1981" w:rsidRPr="005D1981">
              <w:rPr>
                <w:rStyle w:val="Hyperlink"/>
                <w:rFonts w:asciiTheme="majorBidi" w:hAnsiTheme="majorBidi" w:cstheme="majorBidi"/>
                <w:noProof/>
                <w:sz w:val="24"/>
                <w:szCs w:val="24"/>
              </w:rPr>
              <w:t>Task 3</w:t>
            </w:r>
            <w:r w:rsidR="005D1981" w:rsidRPr="005D1981">
              <w:rPr>
                <w:rFonts w:asciiTheme="majorBidi" w:hAnsiTheme="majorBidi" w:cstheme="majorBidi"/>
                <w:noProof/>
                <w:webHidden/>
                <w:sz w:val="24"/>
                <w:szCs w:val="24"/>
              </w:rPr>
              <w:tab/>
            </w:r>
            <w:r w:rsidRPr="005D1981">
              <w:rPr>
                <w:rFonts w:asciiTheme="majorBidi" w:hAnsiTheme="majorBidi" w:cstheme="majorBidi"/>
                <w:noProof/>
                <w:webHidden/>
                <w:sz w:val="24"/>
                <w:szCs w:val="24"/>
              </w:rPr>
              <w:fldChar w:fldCharType="begin"/>
            </w:r>
            <w:r w:rsidR="005D1981" w:rsidRPr="005D1981">
              <w:rPr>
                <w:rFonts w:asciiTheme="majorBidi" w:hAnsiTheme="majorBidi" w:cstheme="majorBidi"/>
                <w:noProof/>
                <w:webHidden/>
                <w:sz w:val="24"/>
                <w:szCs w:val="24"/>
              </w:rPr>
              <w:instrText xml:space="preserve"> PAGEREF _Toc189690808 \h </w:instrText>
            </w:r>
            <w:r w:rsidRPr="005D1981">
              <w:rPr>
                <w:rFonts w:asciiTheme="majorBidi" w:hAnsiTheme="majorBidi" w:cstheme="majorBidi"/>
                <w:noProof/>
                <w:webHidden/>
                <w:sz w:val="24"/>
                <w:szCs w:val="24"/>
              </w:rPr>
            </w:r>
            <w:r w:rsidRPr="005D1981">
              <w:rPr>
                <w:rFonts w:asciiTheme="majorBidi" w:hAnsiTheme="majorBidi" w:cstheme="majorBidi"/>
                <w:noProof/>
                <w:webHidden/>
                <w:sz w:val="24"/>
                <w:szCs w:val="24"/>
              </w:rPr>
              <w:fldChar w:fldCharType="separate"/>
            </w:r>
            <w:r w:rsidR="005D1981" w:rsidRPr="005D1981">
              <w:rPr>
                <w:rFonts w:asciiTheme="majorBidi" w:hAnsiTheme="majorBidi" w:cstheme="majorBidi"/>
                <w:noProof/>
                <w:webHidden/>
                <w:sz w:val="24"/>
                <w:szCs w:val="24"/>
              </w:rPr>
              <w:t>10</w:t>
            </w:r>
            <w:r w:rsidRPr="005D1981">
              <w:rPr>
                <w:rFonts w:asciiTheme="majorBidi" w:hAnsiTheme="majorBidi" w:cstheme="majorBidi"/>
                <w:noProof/>
                <w:webHidden/>
                <w:sz w:val="24"/>
                <w:szCs w:val="24"/>
              </w:rPr>
              <w:fldChar w:fldCharType="end"/>
            </w:r>
          </w:hyperlink>
        </w:p>
        <w:p w:rsidR="005D1981" w:rsidRPr="005D1981" w:rsidRDefault="005531D1" w:rsidP="005D1981">
          <w:pPr>
            <w:pStyle w:val="TOC2"/>
            <w:tabs>
              <w:tab w:val="right" w:leader="dot" w:pos="9016"/>
            </w:tabs>
            <w:spacing w:line="360" w:lineRule="auto"/>
            <w:jc w:val="both"/>
            <w:rPr>
              <w:rFonts w:asciiTheme="majorBidi" w:eastAsiaTheme="minorEastAsia" w:hAnsiTheme="majorBidi" w:cstheme="majorBidi"/>
              <w:noProof/>
              <w:sz w:val="24"/>
              <w:szCs w:val="24"/>
              <w:lang w:val="en-US"/>
            </w:rPr>
          </w:pPr>
          <w:hyperlink w:anchor="_Toc189690809" w:history="1">
            <w:r w:rsidR="005D1981" w:rsidRPr="005D1981">
              <w:rPr>
                <w:rStyle w:val="Hyperlink"/>
                <w:rFonts w:asciiTheme="majorBidi" w:hAnsiTheme="majorBidi" w:cstheme="majorBidi"/>
                <w:noProof/>
                <w:sz w:val="24"/>
                <w:szCs w:val="24"/>
              </w:rPr>
              <w:t>Code</w:t>
            </w:r>
            <w:r w:rsidR="005D1981" w:rsidRPr="005D1981">
              <w:rPr>
                <w:rFonts w:asciiTheme="majorBidi" w:hAnsiTheme="majorBidi" w:cstheme="majorBidi"/>
                <w:noProof/>
                <w:webHidden/>
                <w:sz w:val="24"/>
                <w:szCs w:val="24"/>
              </w:rPr>
              <w:tab/>
            </w:r>
            <w:r w:rsidRPr="005D1981">
              <w:rPr>
                <w:rFonts w:asciiTheme="majorBidi" w:hAnsiTheme="majorBidi" w:cstheme="majorBidi"/>
                <w:noProof/>
                <w:webHidden/>
                <w:sz w:val="24"/>
                <w:szCs w:val="24"/>
              </w:rPr>
              <w:fldChar w:fldCharType="begin"/>
            </w:r>
            <w:r w:rsidR="005D1981" w:rsidRPr="005D1981">
              <w:rPr>
                <w:rFonts w:asciiTheme="majorBidi" w:hAnsiTheme="majorBidi" w:cstheme="majorBidi"/>
                <w:noProof/>
                <w:webHidden/>
                <w:sz w:val="24"/>
                <w:szCs w:val="24"/>
              </w:rPr>
              <w:instrText xml:space="preserve"> PAGEREF _Toc189690809 \h </w:instrText>
            </w:r>
            <w:r w:rsidRPr="005D1981">
              <w:rPr>
                <w:rFonts w:asciiTheme="majorBidi" w:hAnsiTheme="majorBidi" w:cstheme="majorBidi"/>
                <w:noProof/>
                <w:webHidden/>
                <w:sz w:val="24"/>
                <w:szCs w:val="24"/>
              </w:rPr>
            </w:r>
            <w:r w:rsidRPr="005D1981">
              <w:rPr>
                <w:rFonts w:asciiTheme="majorBidi" w:hAnsiTheme="majorBidi" w:cstheme="majorBidi"/>
                <w:noProof/>
                <w:webHidden/>
                <w:sz w:val="24"/>
                <w:szCs w:val="24"/>
              </w:rPr>
              <w:fldChar w:fldCharType="separate"/>
            </w:r>
            <w:r w:rsidR="005D1981" w:rsidRPr="005D1981">
              <w:rPr>
                <w:rFonts w:asciiTheme="majorBidi" w:hAnsiTheme="majorBidi" w:cstheme="majorBidi"/>
                <w:noProof/>
                <w:webHidden/>
                <w:sz w:val="24"/>
                <w:szCs w:val="24"/>
              </w:rPr>
              <w:t>10</w:t>
            </w:r>
            <w:r w:rsidRPr="005D1981">
              <w:rPr>
                <w:rFonts w:asciiTheme="majorBidi" w:hAnsiTheme="majorBidi" w:cstheme="majorBidi"/>
                <w:noProof/>
                <w:webHidden/>
                <w:sz w:val="24"/>
                <w:szCs w:val="24"/>
              </w:rPr>
              <w:fldChar w:fldCharType="end"/>
            </w:r>
          </w:hyperlink>
        </w:p>
        <w:p w:rsidR="005D1981" w:rsidRPr="005D1981" w:rsidRDefault="005531D1" w:rsidP="005D1981">
          <w:pPr>
            <w:pStyle w:val="TOC2"/>
            <w:tabs>
              <w:tab w:val="right" w:leader="dot" w:pos="9016"/>
            </w:tabs>
            <w:spacing w:line="360" w:lineRule="auto"/>
            <w:jc w:val="both"/>
            <w:rPr>
              <w:rFonts w:asciiTheme="majorBidi" w:eastAsiaTheme="minorEastAsia" w:hAnsiTheme="majorBidi" w:cstheme="majorBidi"/>
              <w:noProof/>
              <w:sz w:val="24"/>
              <w:szCs w:val="24"/>
              <w:lang w:val="en-US"/>
            </w:rPr>
          </w:pPr>
          <w:hyperlink w:anchor="_Toc189690810" w:history="1">
            <w:r w:rsidR="005D1981" w:rsidRPr="005D1981">
              <w:rPr>
                <w:rStyle w:val="Hyperlink"/>
                <w:rFonts w:asciiTheme="majorBidi" w:hAnsiTheme="majorBidi" w:cstheme="majorBidi"/>
                <w:noProof/>
                <w:sz w:val="24"/>
                <w:szCs w:val="24"/>
              </w:rPr>
              <w:t>Demonstration</w:t>
            </w:r>
            <w:r w:rsidR="005D1981" w:rsidRPr="005D1981">
              <w:rPr>
                <w:rFonts w:asciiTheme="majorBidi" w:hAnsiTheme="majorBidi" w:cstheme="majorBidi"/>
                <w:noProof/>
                <w:webHidden/>
                <w:sz w:val="24"/>
                <w:szCs w:val="24"/>
              </w:rPr>
              <w:tab/>
            </w:r>
            <w:r w:rsidRPr="005D1981">
              <w:rPr>
                <w:rFonts w:asciiTheme="majorBidi" w:hAnsiTheme="majorBidi" w:cstheme="majorBidi"/>
                <w:noProof/>
                <w:webHidden/>
                <w:sz w:val="24"/>
                <w:szCs w:val="24"/>
              </w:rPr>
              <w:fldChar w:fldCharType="begin"/>
            </w:r>
            <w:r w:rsidR="005D1981" w:rsidRPr="005D1981">
              <w:rPr>
                <w:rFonts w:asciiTheme="majorBidi" w:hAnsiTheme="majorBidi" w:cstheme="majorBidi"/>
                <w:noProof/>
                <w:webHidden/>
                <w:sz w:val="24"/>
                <w:szCs w:val="24"/>
              </w:rPr>
              <w:instrText xml:space="preserve"> PAGEREF _Toc189690810 \h </w:instrText>
            </w:r>
            <w:r w:rsidRPr="005D1981">
              <w:rPr>
                <w:rFonts w:asciiTheme="majorBidi" w:hAnsiTheme="majorBidi" w:cstheme="majorBidi"/>
                <w:noProof/>
                <w:webHidden/>
                <w:sz w:val="24"/>
                <w:szCs w:val="24"/>
              </w:rPr>
            </w:r>
            <w:r w:rsidRPr="005D1981">
              <w:rPr>
                <w:rFonts w:asciiTheme="majorBidi" w:hAnsiTheme="majorBidi" w:cstheme="majorBidi"/>
                <w:noProof/>
                <w:webHidden/>
                <w:sz w:val="24"/>
                <w:szCs w:val="24"/>
              </w:rPr>
              <w:fldChar w:fldCharType="separate"/>
            </w:r>
            <w:r w:rsidR="005D1981" w:rsidRPr="005D1981">
              <w:rPr>
                <w:rFonts w:asciiTheme="majorBidi" w:hAnsiTheme="majorBidi" w:cstheme="majorBidi"/>
                <w:noProof/>
                <w:webHidden/>
                <w:sz w:val="24"/>
                <w:szCs w:val="24"/>
              </w:rPr>
              <w:t>10</w:t>
            </w:r>
            <w:r w:rsidRPr="005D1981">
              <w:rPr>
                <w:rFonts w:asciiTheme="majorBidi" w:hAnsiTheme="majorBidi" w:cstheme="majorBidi"/>
                <w:noProof/>
                <w:webHidden/>
                <w:sz w:val="24"/>
                <w:szCs w:val="24"/>
              </w:rPr>
              <w:fldChar w:fldCharType="end"/>
            </w:r>
          </w:hyperlink>
        </w:p>
        <w:p w:rsidR="005D1981" w:rsidRPr="005D1981" w:rsidRDefault="005531D1" w:rsidP="005D1981">
          <w:pPr>
            <w:pStyle w:val="TOC2"/>
            <w:tabs>
              <w:tab w:val="right" w:leader="dot" w:pos="9016"/>
            </w:tabs>
            <w:spacing w:line="360" w:lineRule="auto"/>
            <w:jc w:val="both"/>
            <w:rPr>
              <w:rFonts w:asciiTheme="majorBidi" w:eastAsiaTheme="minorEastAsia" w:hAnsiTheme="majorBidi" w:cstheme="majorBidi"/>
              <w:noProof/>
              <w:sz w:val="24"/>
              <w:szCs w:val="24"/>
              <w:lang w:val="en-US"/>
            </w:rPr>
          </w:pPr>
          <w:hyperlink w:anchor="_Toc189690811" w:history="1">
            <w:r w:rsidR="005D1981" w:rsidRPr="005D1981">
              <w:rPr>
                <w:rStyle w:val="Hyperlink"/>
                <w:rFonts w:asciiTheme="majorBidi" w:hAnsiTheme="majorBidi" w:cstheme="majorBidi"/>
                <w:noProof/>
                <w:sz w:val="24"/>
                <w:szCs w:val="24"/>
              </w:rPr>
              <w:t>Improving integrity</w:t>
            </w:r>
            <w:r w:rsidR="005D1981" w:rsidRPr="005D1981">
              <w:rPr>
                <w:rFonts w:asciiTheme="majorBidi" w:hAnsiTheme="majorBidi" w:cstheme="majorBidi"/>
                <w:noProof/>
                <w:webHidden/>
                <w:sz w:val="24"/>
                <w:szCs w:val="24"/>
              </w:rPr>
              <w:tab/>
            </w:r>
            <w:r w:rsidRPr="005D1981">
              <w:rPr>
                <w:rFonts w:asciiTheme="majorBidi" w:hAnsiTheme="majorBidi" w:cstheme="majorBidi"/>
                <w:noProof/>
                <w:webHidden/>
                <w:sz w:val="24"/>
                <w:szCs w:val="24"/>
              </w:rPr>
              <w:fldChar w:fldCharType="begin"/>
            </w:r>
            <w:r w:rsidR="005D1981" w:rsidRPr="005D1981">
              <w:rPr>
                <w:rFonts w:asciiTheme="majorBidi" w:hAnsiTheme="majorBidi" w:cstheme="majorBidi"/>
                <w:noProof/>
                <w:webHidden/>
                <w:sz w:val="24"/>
                <w:szCs w:val="24"/>
              </w:rPr>
              <w:instrText xml:space="preserve"> PAGEREF _Toc189690811 \h </w:instrText>
            </w:r>
            <w:r w:rsidRPr="005D1981">
              <w:rPr>
                <w:rFonts w:asciiTheme="majorBidi" w:hAnsiTheme="majorBidi" w:cstheme="majorBidi"/>
                <w:noProof/>
                <w:webHidden/>
                <w:sz w:val="24"/>
                <w:szCs w:val="24"/>
              </w:rPr>
            </w:r>
            <w:r w:rsidRPr="005D1981">
              <w:rPr>
                <w:rFonts w:asciiTheme="majorBidi" w:hAnsiTheme="majorBidi" w:cstheme="majorBidi"/>
                <w:noProof/>
                <w:webHidden/>
                <w:sz w:val="24"/>
                <w:szCs w:val="24"/>
              </w:rPr>
              <w:fldChar w:fldCharType="separate"/>
            </w:r>
            <w:r w:rsidR="005D1981" w:rsidRPr="005D1981">
              <w:rPr>
                <w:rFonts w:asciiTheme="majorBidi" w:hAnsiTheme="majorBidi" w:cstheme="majorBidi"/>
                <w:noProof/>
                <w:webHidden/>
                <w:sz w:val="24"/>
                <w:szCs w:val="24"/>
              </w:rPr>
              <w:t>10</w:t>
            </w:r>
            <w:r w:rsidRPr="005D1981">
              <w:rPr>
                <w:rFonts w:asciiTheme="majorBidi" w:hAnsiTheme="majorBidi" w:cstheme="majorBidi"/>
                <w:noProof/>
                <w:webHidden/>
                <w:sz w:val="24"/>
                <w:szCs w:val="24"/>
              </w:rPr>
              <w:fldChar w:fldCharType="end"/>
            </w:r>
          </w:hyperlink>
        </w:p>
        <w:p w:rsidR="005D1981" w:rsidRPr="005D1981" w:rsidRDefault="005531D1" w:rsidP="005D1981">
          <w:pPr>
            <w:pStyle w:val="TOC2"/>
            <w:tabs>
              <w:tab w:val="right" w:leader="dot" w:pos="9016"/>
            </w:tabs>
            <w:spacing w:line="360" w:lineRule="auto"/>
            <w:jc w:val="both"/>
            <w:rPr>
              <w:rFonts w:asciiTheme="majorBidi" w:eastAsiaTheme="minorEastAsia" w:hAnsiTheme="majorBidi" w:cstheme="majorBidi"/>
              <w:noProof/>
              <w:sz w:val="24"/>
              <w:szCs w:val="24"/>
              <w:lang w:val="en-US"/>
            </w:rPr>
          </w:pPr>
          <w:hyperlink w:anchor="_Toc189690812" w:history="1">
            <w:r w:rsidR="005D1981" w:rsidRPr="005D1981">
              <w:rPr>
                <w:rStyle w:val="Hyperlink"/>
                <w:rFonts w:asciiTheme="majorBidi" w:hAnsiTheme="majorBidi" w:cstheme="majorBidi"/>
                <w:noProof/>
                <w:sz w:val="24"/>
                <w:szCs w:val="24"/>
              </w:rPr>
              <w:t>Test plan</w:t>
            </w:r>
            <w:r w:rsidR="005D1981" w:rsidRPr="005D1981">
              <w:rPr>
                <w:rFonts w:asciiTheme="majorBidi" w:hAnsiTheme="majorBidi" w:cstheme="majorBidi"/>
                <w:noProof/>
                <w:webHidden/>
                <w:sz w:val="24"/>
                <w:szCs w:val="24"/>
              </w:rPr>
              <w:tab/>
            </w:r>
            <w:r w:rsidRPr="005D1981">
              <w:rPr>
                <w:rFonts w:asciiTheme="majorBidi" w:hAnsiTheme="majorBidi" w:cstheme="majorBidi"/>
                <w:noProof/>
                <w:webHidden/>
                <w:sz w:val="24"/>
                <w:szCs w:val="24"/>
              </w:rPr>
              <w:fldChar w:fldCharType="begin"/>
            </w:r>
            <w:r w:rsidR="005D1981" w:rsidRPr="005D1981">
              <w:rPr>
                <w:rFonts w:asciiTheme="majorBidi" w:hAnsiTheme="majorBidi" w:cstheme="majorBidi"/>
                <w:noProof/>
                <w:webHidden/>
                <w:sz w:val="24"/>
                <w:szCs w:val="24"/>
              </w:rPr>
              <w:instrText xml:space="preserve"> PAGEREF _Toc189690812 \h </w:instrText>
            </w:r>
            <w:r w:rsidRPr="005D1981">
              <w:rPr>
                <w:rFonts w:asciiTheme="majorBidi" w:hAnsiTheme="majorBidi" w:cstheme="majorBidi"/>
                <w:noProof/>
                <w:webHidden/>
                <w:sz w:val="24"/>
                <w:szCs w:val="24"/>
              </w:rPr>
            </w:r>
            <w:r w:rsidRPr="005D1981">
              <w:rPr>
                <w:rFonts w:asciiTheme="majorBidi" w:hAnsiTheme="majorBidi" w:cstheme="majorBidi"/>
                <w:noProof/>
                <w:webHidden/>
                <w:sz w:val="24"/>
                <w:szCs w:val="24"/>
              </w:rPr>
              <w:fldChar w:fldCharType="separate"/>
            </w:r>
            <w:r w:rsidR="005D1981" w:rsidRPr="005D1981">
              <w:rPr>
                <w:rFonts w:asciiTheme="majorBidi" w:hAnsiTheme="majorBidi" w:cstheme="majorBidi"/>
                <w:noProof/>
                <w:webHidden/>
                <w:sz w:val="24"/>
                <w:szCs w:val="24"/>
              </w:rPr>
              <w:t>10</w:t>
            </w:r>
            <w:r w:rsidRPr="005D1981">
              <w:rPr>
                <w:rFonts w:asciiTheme="majorBidi" w:hAnsiTheme="majorBidi" w:cstheme="majorBidi"/>
                <w:noProof/>
                <w:webHidden/>
                <w:sz w:val="24"/>
                <w:szCs w:val="24"/>
              </w:rPr>
              <w:fldChar w:fldCharType="end"/>
            </w:r>
          </w:hyperlink>
        </w:p>
        <w:p w:rsidR="005D1981" w:rsidRPr="005D1981" w:rsidRDefault="005531D1" w:rsidP="005D1981">
          <w:pPr>
            <w:pStyle w:val="TOC2"/>
            <w:tabs>
              <w:tab w:val="right" w:leader="dot" w:pos="9016"/>
            </w:tabs>
            <w:spacing w:line="360" w:lineRule="auto"/>
            <w:jc w:val="both"/>
            <w:rPr>
              <w:rFonts w:asciiTheme="majorBidi" w:eastAsiaTheme="minorEastAsia" w:hAnsiTheme="majorBidi" w:cstheme="majorBidi"/>
              <w:noProof/>
              <w:sz w:val="24"/>
              <w:szCs w:val="24"/>
              <w:lang w:val="en-US"/>
            </w:rPr>
          </w:pPr>
          <w:hyperlink w:anchor="_Toc189690813" w:history="1">
            <w:r w:rsidR="005D1981" w:rsidRPr="005D1981">
              <w:rPr>
                <w:rStyle w:val="Hyperlink"/>
                <w:rFonts w:asciiTheme="majorBidi" w:hAnsiTheme="majorBidi" w:cstheme="majorBidi"/>
                <w:noProof/>
                <w:sz w:val="24"/>
                <w:szCs w:val="24"/>
              </w:rPr>
              <w:t>Analysis</w:t>
            </w:r>
            <w:r w:rsidR="005D1981" w:rsidRPr="005D1981">
              <w:rPr>
                <w:rFonts w:asciiTheme="majorBidi" w:hAnsiTheme="majorBidi" w:cstheme="majorBidi"/>
                <w:noProof/>
                <w:webHidden/>
                <w:sz w:val="24"/>
                <w:szCs w:val="24"/>
              </w:rPr>
              <w:tab/>
            </w:r>
            <w:r w:rsidRPr="005D1981">
              <w:rPr>
                <w:rFonts w:asciiTheme="majorBidi" w:hAnsiTheme="majorBidi" w:cstheme="majorBidi"/>
                <w:noProof/>
                <w:webHidden/>
                <w:sz w:val="24"/>
                <w:szCs w:val="24"/>
              </w:rPr>
              <w:fldChar w:fldCharType="begin"/>
            </w:r>
            <w:r w:rsidR="005D1981" w:rsidRPr="005D1981">
              <w:rPr>
                <w:rFonts w:asciiTheme="majorBidi" w:hAnsiTheme="majorBidi" w:cstheme="majorBidi"/>
                <w:noProof/>
                <w:webHidden/>
                <w:sz w:val="24"/>
                <w:szCs w:val="24"/>
              </w:rPr>
              <w:instrText xml:space="preserve"> PAGEREF _Toc189690813 \h </w:instrText>
            </w:r>
            <w:r w:rsidRPr="005D1981">
              <w:rPr>
                <w:rFonts w:asciiTheme="majorBidi" w:hAnsiTheme="majorBidi" w:cstheme="majorBidi"/>
                <w:noProof/>
                <w:webHidden/>
                <w:sz w:val="24"/>
                <w:szCs w:val="24"/>
              </w:rPr>
            </w:r>
            <w:r w:rsidRPr="005D1981">
              <w:rPr>
                <w:rFonts w:asciiTheme="majorBidi" w:hAnsiTheme="majorBidi" w:cstheme="majorBidi"/>
                <w:noProof/>
                <w:webHidden/>
                <w:sz w:val="24"/>
                <w:szCs w:val="24"/>
              </w:rPr>
              <w:fldChar w:fldCharType="separate"/>
            </w:r>
            <w:r w:rsidR="005D1981" w:rsidRPr="005D1981">
              <w:rPr>
                <w:rFonts w:asciiTheme="majorBidi" w:hAnsiTheme="majorBidi" w:cstheme="majorBidi"/>
                <w:noProof/>
                <w:webHidden/>
                <w:sz w:val="24"/>
                <w:szCs w:val="24"/>
              </w:rPr>
              <w:t>11</w:t>
            </w:r>
            <w:r w:rsidRPr="005D1981">
              <w:rPr>
                <w:rFonts w:asciiTheme="majorBidi" w:hAnsiTheme="majorBidi" w:cstheme="majorBidi"/>
                <w:noProof/>
                <w:webHidden/>
                <w:sz w:val="24"/>
                <w:szCs w:val="24"/>
              </w:rPr>
              <w:fldChar w:fldCharType="end"/>
            </w:r>
          </w:hyperlink>
        </w:p>
        <w:p w:rsidR="005D1981" w:rsidRPr="005D1981" w:rsidRDefault="005531D1" w:rsidP="005D1981">
          <w:pPr>
            <w:pStyle w:val="TOC2"/>
            <w:tabs>
              <w:tab w:val="right" w:leader="dot" w:pos="9016"/>
            </w:tabs>
            <w:spacing w:line="360" w:lineRule="auto"/>
            <w:jc w:val="both"/>
            <w:rPr>
              <w:rFonts w:asciiTheme="majorBidi" w:eastAsiaTheme="minorEastAsia" w:hAnsiTheme="majorBidi" w:cstheme="majorBidi"/>
              <w:noProof/>
              <w:sz w:val="24"/>
              <w:szCs w:val="24"/>
              <w:lang w:val="en-US"/>
            </w:rPr>
          </w:pPr>
          <w:hyperlink w:anchor="_Toc189690814" w:history="1">
            <w:r w:rsidR="005D1981" w:rsidRPr="005D1981">
              <w:rPr>
                <w:rStyle w:val="Hyperlink"/>
                <w:rFonts w:asciiTheme="majorBidi" w:hAnsiTheme="majorBidi" w:cstheme="majorBidi"/>
                <w:noProof/>
                <w:sz w:val="24"/>
                <w:szCs w:val="24"/>
              </w:rPr>
              <w:t>User testing</w:t>
            </w:r>
            <w:r w:rsidR="005D1981" w:rsidRPr="005D1981">
              <w:rPr>
                <w:rFonts w:asciiTheme="majorBidi" w:hAnsiTheme="majorBidi" w:cstheme="majorBidi"/>
                <w:noProof/>
                <w:webHidden/>
                <w:sz w:val="24"/>
                <w:szCs w:val="24"/>
              </w:rPr>
              <w:tab/>
            </w:r>
            <w:r w:rsidRPr="005D1981">
              <w:rPr>
                <w:rFonts w:asciiTheme="majorBidi" w:hAnsiTheme="majorBidi" w:cstheme="majorBidi"/>
                <w:noProof/>
                <w:webHidden/>
                <w:sz w:val="24"/>
                <w:szCs w:val="24"/>
              </w:rPr>
              <w:fldChar w:fldCharType="begin"/>
            </w:r>
            <w:r w:rsidR="005D1981" w:rsidRPr="005D1981">
              <w:rPr>
                <w:rFonts w:asciiTheme="majorBidi" w:hAnsiTheme="majorBidi" w:cstheme="majorBidi"/>
                <w:noProof/>
                <w:webHidden/>
                <w:sz w:val="24"/>
                <w:szCs w:val="24"/>
              </w:rPr>
              <w:instrText xml:space="preserve"> PAGEREF _Toc189690814 \h </w:instrText>
            </w:r>
            <w:r w:rsidRPr="005D1981">
              <w:rPr>
                <w:rFonts w:asciiTheme="majorBidi" w:hAnsiTheme="majorBidi" w:cstheme="majorBidi"/>
                <w:noProof/>
                <w:webHidden/>
                <w:sz w:val="24"/>
                <w:szCs w:val="24"/>
              </w:rPr>
            </w:r>
            <w:r w:rsidRPr="005D1981">
              <w:rPr>
                <w:rFonts w:asciiTheme="majorBidi" w:hAnsiTheme="majorBidi" w:cstheme="majorBidi"/>
                <w:noProof/>
                <w:webHidden/>
                <w:sz w:val="24"/>
                <w:szCs w:val="24"/>
              </w:rPr>
              <w:fldChar w:fldCharType="separate"/>
            </w:r>
            <w:r w:rsidR="005D1981" w:rsidRPr="005D1981">
              <w:rPr>
                <w:rFonts w:asciiTheme="majorBidi" w:hAnsiTheme="majorBidi" w:cstheme="majorBidi"/>
                <w:noProof/>
                <w:webHidden/>
                <w:sz w:val="24"/>
                <w:szCs w:val="24"/>
              </w:rPr>
              <w:t>11</w:t>
            </w:r>
            <w:r w:rsidRPr="005D1981">
              <w:rPr>
                <w:rFonts w:asciiTheme="majorBidi" w:hAnsiTheme="majorBidi" w:cstheme="majorBidi"/>
                <w:noProof/>
                <w:webHidden/>
                <w:sz w:val="24"/>
                <w:szCs w:val="24"/>
              </w:rPr>
              <w:fldChar w:fldCharType="end"/>
            </w:r>
          </w:hyperlink>
        </w:p>
        <w:p w:rsidR="005D1981" w:rsidRPr="005D1981" w:rsidRDefault="005531D1" w:rsidP="005D1981">
          <w:pPr>
            <w:pStyle w:val="TOC2"/>
            <w:tabs>
              <w:tab w:val="right" w:leader="dot" w:pos="9016"/>
            </w:tabs>
            <w:spacing w:line="360" w:lineRule="auto"/>
            <w:jc w:val="both"/>
            <w:rPr>
              <w:rFonts w:asciiTheme="majorBidi" w:eastAsiaTheme="minorEastAsia" w:hAnsiTheme="majorBidi" w:cstheme="majorBidi"/>
              <w:noProof/>
              <w:sz w:val="24"/>
              <w:szCs w:val="24"/>
              <w:lang w:val="en-US"/>
            </w:rPr>
          </w:pPr>
          <w:hyperlink w:anchor="_Toc189690815" w:history="1">
            <w:r w:rsidR="005D1981" w:rsidRPr="005D1981">
              <w:rPr>
                <w:rStyle w:val="Hyperlink"/>
                <w:rFonts w:asciiTheme="majorBidi" w:hAnsiTheme="majorBidi" w:cstheme="majorBidi"/>
                <w:noProof/>
                <w:sz w:val="24"/>
                <w:szCs w:val="24"/>
              </w:rPr>
              <w:t>Extension activities</w:t>
            </w:r>
            <w:r w:rsidR="005D1981" w:rsidRPr="005D1981">
              <w:rPr>
                <w:rFonts w:asciiTheme="majorBidi" w:hAnsiTheme="majorBidi" w:cstheme="majorBidi"/>
                <w:noProof/>
                <w:webHidden/>
                <w:sz w:val="24"/>
                <w:szCs w:val="24"/>
              </w:rPr>
              <w:tab/>
            </w:r>
            <w:r w:rsidRPr="005D1981">
              <w:rPr>
                <w:rFonts w:asciiTheme="majorBidi" w:hAnsiTheme="majorBidi" w:cstheme="majorBidi"/>
                <w:noProof/>
                <w:webHidden/>
                <w:sz w:val="24"/>
                <w:szCs w:val="24"/>
              </w:rPr>
              <w:fldChar w:fldCharType="begin"/>
            </w:r>
            <w:r w:rsidR="005D1981" w:rsidRPr="005D1981">
              <w:rPr>
                <w:rFonts w:asciiTheme="majorBidi" w:hAnsiTheme="majorBidi" w:cstheme="majorBidi"/>
                <w:noProof/>
                <w:webHidden/>
                <w:sz w:val="24"/>
                <w:szCs w:val="24"/>
              </w:rPr>
              <w:instrText xml:space="preserve"> PAGEREF _Toc189690815 \h </w:instrText>
            </w:r>
            <w:r w:rsidRPr="005D1981">
              <w:rPr>
                <w:rFonts w:asciiTheme="majorBidi" w:hAnsiTheme="majorBidi" w:cstheme="majorBidi"/>
                <w:noProof/>
                <w:webHidden/>
                <w:sz w:val="24"/>
                <w:szCs w:val="24"/>
              </w:rPr>
            </w:r>
            <w:r w:rsidRPr="005D1981">
              <w:rPr>
                <w:rFonts w:asciiTheme="majorBidi" w:hAnsiTheme="majorBidi" w:cstheme="majorBidi"/>
                <w:noProof/>
                <w:webHidden/>
                <w:sz w:val="24"/>
                <w:szCs w:val="24"/>
              </w:rPr>
              <w:fldChar w:fldCharType="separate"/>
            </w:r>
            <w:r w:rsidR="005D1981" w:rsidRPr="005D1981">
              <w:rPr>
                <w:rFonts w:asciiTheme="majorBidi" w:hAnsiTheme="majorBidi" w:cstheme="majorBidi"/>
                <w:noProof/>
                <w:webHidden/>
                <w:sz w:val="24"/>
                <w:szCs w:val="24"/>
              </w:rPr>
              <w:t>12</w:t>
            </w:r>
            <w:r w:rsidRPr="005D1981">
              <w:rPr>
                <w:rFonts w:asciiTheme="majorBidi" w:hAnsiTheme="majorBidi" w:cstheme="majorBidi"/>
                <w:noProof/>
                <w:webHidden/>
                <w:sz w:val="24"/>
                <w:szCs w:val="24"/>
              </w:rPr>
              <w:fldChar w:fldCharType="end"/>
            </w:r>
          </w:hyperlink>
        </w:p>
        <w:p w:rsidR="005D1981" w:rsidRPr="005D1981" w:rsidRDefault="005531D1" w:rsidP="005D1981">
          <w:pPr>
            <w:pStyle w:val="TOC3"/>
            <w:tabs>
              <w:tab w:val="right" w:leader="dot" w:pos="9016"/>
            </w:tabs>
            <w:spacing w:line="360" w:lineRule="auto"/>
            <w:jc w:val="both"/>
            <w:rPr>
              <w:rFonts w:asciiTheme="majorBidi" w:eastAsiaTheme="minorEastAsia" w:hAnsiTheme="majorBidi" w:cstheme="majorBidi"/>
              <w:noProof/>
              <w:sz w:val="24"/>
              <w:szCs w:val="24"/>
              <w:lang w:val="en-US"/>
            </w:rPr>
          </w:pPr>
          <w:hyperlink w:anchor="_Toc189690816" w:history="1">
            <w:r w:rsidR="005D1981" w:rsidRPr="005D1981">
              <w:rPr>
                <w:rStyle w:val="Hyperlink"/>
                <w:rFonts w:asciiTheme="majorBidi" w:hAnsiTheme="majorBidi" w:cstheme="majorBidi"/>
                <w:noProof/>
                <w:sz w:val="24"/>
                <w:szCs w:val="24"/>
              </w:rPr>
              <w:t>Version control primer</w:t>
            </w:r>
            <w:r w:rsidR="005D1981" w:rsidRPr="005D1981">
              <w:rPr>
                <w:rFonts w:asciiTheme="majorBidi" w:hAnsiTheme="majorBidi" w:cstheme="majorBidi"/>
                <w:noProof/>
                <w:webHidden/>
                <w:sz w:val="24"/>
                <w:szCs w:val="24"/>
              </w:rPr>
              <w:tab/>
            </w:r>
            <w:r w:rsidRPr="005D1981">
              <w:rPr>
                <w:rFonts w:asciiTheme="majorBidi" w:hAnsiTheme="majorBidi" w:cstheme="majorBidi"/>
                <w:noProof/>
                <w:webHidden/>
                <w:sz w:val="24"/>
                <w:szCs w:val="24"/>
              </w:rPr>
              <w:fldChar w:fldCharType="begin"/>
            </w:r>
            <w:r w:rsidR="005D1981" w:rsidRPr="005D1981">
              <w:rPr>
                <w:rFonts w:asciiTheme="majorBidi" w:hAnsiTheme="majorBidi" w:cstheme="majorBidi"/>
                <w:noProof/>
                <w:webHidden/>
                <w:sz w:val="24"/>
                <w:szCs w:val="24"/>
              </w:rPr>
              <w:instrText xml:space="preserve"> PAGEREF _Toc189690816 \h </w:instrText>
            </w:r>
            <w:r w:rsidRPr="005D1981">
              <w:rPr>
                <w:rFonts w:asciiTheme="majorBidi" w:hAnsiTheme="majorBidi" w:cstheme="majorBidi"/>
                <w:noProof/>
                <w:webHidden/>
                <w:sz w:val="24"/>
                <w:szCs w:val="24"/>
              </w:rPr>
            </w:r>
            <w:r w:rsidRPr="005D1981">
              <w:rPr>
                <w:rFonts w:asciiTheme="majorBidi" w:hAnsiTheme="majorBidi" w:cstheme="majorBidi"/>
                <w:noProof/>
                <w:webHidden/>
                <w:sz w:val="24"/>
                <w:szCs w:val="24"/>
              </w:rPr>
              <w:fldChar w:fldCharType="separate"/>
            </w:r>
            <w:r w:rsidR="005D1981" w:rsidRPr="005D1981">
              <w:rPr>
                <w:rFonts w:asciiTheme="majorBidi" w:hAnsiTheme="majorBidi" w:cstheme="majorBidi"/>
                <w:noProof/>
                <w:webHidden/>
                <w:sz w:val="24"/>
                <w:szCs w:val="24"/>
              </w:rPr>
              <w:t>12</w:t>
            </w:r>
            <w:r w:rsidRPr="005D1981">
              <w:rPr>
                <w:rFonts w:asciiTheme="majorBidi" w:hAnsiTheme="majorBidi" w:cstheme="majorBidi"/>
                <w:noProof/>
                <w:webHidden/>
                <w:sz w:val="24"/>
                <w:szCs w:val="24"/>
              </w:rPr>
              <w:fldChar w:fldCharType="end"/>
            </w:r>
          </w:hyperlink>
        </w:p>
        <w:p w:rsidR="005D1981" w:rsidRPr="005D1981" w:rsidRDefault="005531D1" w:rsidP="005D1981">
          <w:pPr>
            <w:pStyle w:val="TOC3"/>
            <w:tabs>
              <w:tab w:val="right" w:leader="dot" w:pos="9016"/>
            </w:tabs>
            <w:spacing w:line="360" w:lineRule="auto"/>
            <w:jc w:val="both"/>
            <w:rPr>
              <w:rFonts w:asciiTheme="majorBidi" w:eastAsiaTheme="minorEastAsia" w:hAnsiTheme="majorBidi" w:cstheme="majorBidi"/>
              <w:noProof/>
              <w:sz w:val="24"/>
              <w:szCs w:val="24"/>
              <w:lang w:val="en-US"/>
            </w:rPr>
          </w:pPr>
          <w:hyperlink w:anchor="_Toc189690817" w:history="1">
            <w:r w:rsidR="005D1981" w:rsidRPr="005D1981">
              <w:rPr>
                <w:rStyle w:val="Hyperlink"/>
                <w:rFonts w:asciiTheme="majorBidi" w:hAnsiTheme="majorBidi" w:cstheme="majorBidi"/>
                <w:noProof/>
                <w:sz w:val="24"/>
                <w:szCs w:val="24"/>
              </w:rPr>
              <w:t>Recommendations</w:t>
            </w:r>
            <w:r w:rsidR="005D1981" w:rsidRPr="005D1981">
              <w:rPr>
                <w:rFonts w:asciiTheme="majorBidi" w:hAnsiTheme="majorBidi" w:cstheme="majorBidi"/>
                <w:noProof/>
                <w:webHidden/>
                <w:sz w:val="24"/>
                <w:szCs w:val="24"/>
              </w:rPr>
              <w:tab/>
            </w:r>
            <w:r w:rsidRPr="005D1981">
              <w:rPr>
                <w:rFonts w:asciiTheme="majorBidi" w:hAnsiTheme="majorBidi" w:cstheme="majorBidi"/>
                <w:noProof/>
                <w:webHidden/>
                <w:sz w:val="24"/>
                <w:szCs w:val="24"/>
              </w:rPr>
              <w:fldChar w:fldCharType="begin"/>
            </w:r>
            <w:r w:rsidR="005D1981" w:rsidRPr="005D1981">
              <w:rPr>
                <w:rFonts w:asciiTheme="majorBidi" w:hAnsiTheme="majorBidi" w:cstheme="majorBidi"/>
                <w:noProof/>
                <w:webHidden/>
                <w:sz w:val="24"/>
                <w:szCs w:val="24"/>
              </w:rPr>
              <w:instrText xml:space="preserve"> PAGEREF _Toc189690817 \h </w:instrText>
            </w:r>
            <w:r w:rsidRPr="005D1981">
              <w:rPr>
                <w:rFonts w:asciiTheme="majorBidi" w:hAnsiTheme="majorBidi" w:cstheme="majorBidi"/>
                <w:noProof/>
                <w:webHidden/>
                <w:sz w:val="24"/>
                <w:szCs w:val="24"/>
              </w:rPr>
            </w:r>
            <w:r w:rsidRPr="005D1981">
              <w:rPr>
                <w:rFonts w:asciiTheme="majorBidi" w:hAnsiTheme="majorBidi" w:cstheme="majorBidi"/>
                <w:noProof/>
                <w:webHidden/>
                <w:sz w:val="24"/>
                <w:szCs w:val="24"/>
              </w:rPr>
              <w:fldChar w:fldCharType="separate"/>
            </w:r>
            <w:r w:rsidR="005D1981" w:rsidRPr="005D1981">
              <w:rPr>
                <w:rFonts w:asciiTheme="majorBidi" w:hAnsiTheme="majorBidi" w:cstheme="majorBidi"/>
                <w:noProof/>
                <w:webHidden/>
                <w:sz w:val="24"/>
                <w:szCs w:val="24"/>
              </w:rPr>
              <w:t>12</w:t>
            </w:r>
            <w:r w:rsidRPr="005D1981">
              <w:rPr>
                <w:rFonts w:asciiTheme="majorBidi" w:hAnsiTheme="majorBidi" w:cstheme="majorBidi"/>
                <w:noProof/>
                <w:webHidden/>
                <w:sz w:val="24"/>
                <w:szCs w:val="24"/>
              </w:rPr>
              <w:fldChar w:fldCharType="end"/>
            </w:r>
          </w:hyperlink>
        </w:p>
        <w:p w:rsidR="005D1981" w:rsidRPr="005D1981" w:rsidRDefault="005531D1" w:rsidP="005D1981">
          <w:pPr>
            <w:pStyle w:val="TOC2"/>
            <w:tabs>
              <w:tab w:val="right" w:leader="dot" w:pos="9016"/>
            </w:tabs>
            <w:spacing w:line="360" w:lineRule="auto"/>
            <w:jc w:val="both"/>
            <w:rPr>
              <w:rFonts w:asciiTheme="majorBidi" w:eastAsiaTheme="minorEastAsia" w:hAnsiTheme="majorBidi" w:cstheme="majorBidi"/>
              <w:noProof/>
              <w:sz w:val="24"/>
              <w:szCs w:val="24"/>
              <w:lang w:val="en-US"/>
            </w:rPr>
          </w:pPr>
          <w:hyperlink w:anchor="_Toc189690818" w:history="1">
            <w:r w:rsidR="005D1981" w:rsidRPr="005D1981">
              <w:rPr>
                <w:rStyle w:val="Hyperlink"/>
                <w:rFonts w:asciiTheme="majorBidi" w:hAnsiTheme="majorBidi" w:cstheme="majorBidi"/>
                <w:noProof/>
                <w:sz w:val="24"/>
                <w:szCs w:val="24"/>
              </w:rPr>
              <w:t>Distinction</w:t>
            </w:r>
            <w:r w:rsidR="005D1981" w:rsidRPr="005D1981">
              <w:rPr>
                <w:rFonts w:asciiTheme="majorBidi" w:hAnsiTheme="majorBidi" w:cstheme="majorBidi"/>
                <w:noProof/>
                <w:webHidden/>
                <w:sz w:val="24"/>
                <w:szCs w:val="24"/>
              </w:rPr>
              <w:tab/>
            </w:r>
            <w:r w:rsidRPr="005D1981">
              <w:rPr>
                <w:rFonts w:asciiTheme="majorBidi" w:hAnsiTheme="majorBidi" w:cstheme="majorBidi"/>
                <w:noProof/>
                <w:webHidden/>
                <w:sz w:val="24"/>
                <w:szCs w:val="24"/>
              </w:rPr>
              <w:fldChar w:fldCharType="begin"/>
            </w:r>
            <w:r w:rsidR="005D1981" w:rsidRPr="005D1981">
              <w:rPr>
                <w:rFonts w:asciiTheme="majorBidi" w:hAnsiTheme="majorBidi" w:cstheme="majorBidi"/>
                <w:noProof/>
                <w:webHidden/>
                <w:sz w:val="24"/>
                <w:szCs w:val="24"/>
              </w:rPr>
              <w:instrText xml:space="preserve"> PAGEREF _Toc189690818 \h </w:instrText>
            </w:r>
            <w:r w:rsidRPr="005D1981">
              <w:rPr>
                <w:rFonts w:asciiTheme="majorBidi" w:hAnsiTheme="majorBidi" w:cstheme="majorBidi"/>
                <w:noProof/>
                <w:webHidden/>
                <w:sz w:val="24"/>
                <w:szCs w:val="24"/>
              </w:rPr>
            </w:r>
            <w:r w:rsidRPr="005D1981">
              <w:rPr>
                <w:rFonts w:asciiTheme="majorBidi" w:hAnsiTheme="majorBidi" w:cstheme="majorBidi"/>
                <w:noProof/>
                <w:webHidden/>
                <w:sz w:val="24"/>
                <w:szCs w:val="24"/>
              </w:rPr>
              <w:fldChar w:fldCharType="separate"/>
            </w:r>
            <w:r w:rsidR="005D1981" w:rsidRPr="005D1981">
              <w:rPr>
                <w:rFonts w:asciiTheme="majorBidi" w:hAnsiTheme="majorBidi" w:cstheme="majorBidi"/>
                <w:noProof/>
                <w:webHidden/>
                <w:sz w:val="24"/>
                <w:szCs w:val="24"/>
              </w:rPr>
              <w:t>13</w:t>
            </w:r>
            <w:r w:rsidRPr="005D1981">
              <w:rPr>
                <w:rFonts w:asciiTheme="majorBidi" w:hAnsiTheme="majorBidi" w:cstheme="majorBidi"/>
                <w:noProof/>
                <w:webHidden/>
                <w:sz w:val="24"/>
                <w:szCs w:val="24"/>
              </w:rPr>
              <w:fldChar w:fldCharType="end"/>
            </w:r>
          </w:hyperlink>
        </w:p>
        <w:p w:rsidR="005D1981" w:rsidRPr="005D1981" w:rsidRDefault="005531D1" w:rsidP="005D1981">
          <w:pPr>
            <w:pStyle w:val="TOC3"/>
            <w:tabs>
              <w:tab w:val="right" w:leader="dot" w:pos="9016"/>
            </w:tabs>
            <w:spacing w:line="360" w:lineRule="auto"/>
            <w:jc w:val="both"/>
            <w:rPr>
              <w:rFonts w:asciiTheme="majorBidi" w:eastAsiaTheme="minorEastAsia" w:hAnsiTheme="majorBidi" w:cstheme="majorBidi"/>
              <w:noProof/>
              <w:sz w:val="24"/>
              <w:szCs w:val="24"/>
              <w:lang w:val="en-US"/>
            </w:rPr>
          </w:pPr>
          <w:hyperlink w:anchor="_Toc189690819" w:history="1">
            <w:r w:rsidR="005D1981" w:rsidRPr="005D1981">
              <w:rPr>
                <w:rStyle w:val="Hyperlink"/>
                <w:rFonts w:asciiTheme="majorBidi" w:hAnsiTheme="majorBidi" w:cstheme="majorBidi"/>
                <w:noProof/>
                <w:sz w:val="24"/>
                <w:szCs w:val="24"/>
              </w:rPr>
              <w:t>Evaluation of version control</w:t>
            </w:r>
            <w:r w:rsidR="005D1981" w:rsidRPr="005D1981">
              <w:rPr>
                <w:rFonts w:asciiTheme="majorBidi" w:hAnsiTheme="majorBidi" w:cstheme="majorBidi"/>
                <w:noProof/>
                <w:webHidden/>
                <w:sz w:val="24"/>
                <w:szCs w:val="24"/>
              </w:rPr>
              <w:tab/>
            </w:r>
            <w:r w:rsidRPr="005D1981">
              <w:rPr>
                <w:rFonts w:asciiTheme="majorBidi" w:hAnsiTheme="majorBidi" w:cstheme="majorBidi"/>
                <w:noProof/>
                <w:webHidden/>
                <w:sz w:val="24"/>
                <w:szCs w:val="24"/>
              </w:rPr>
              <w:fldChar w:fldCharType="begin"/>
            </w:r>
            <w:r w:rsidR="005D1981" w:rsidRPr="005D1981">
              <w:rPr>
                <w:rFonts w:asciiTheme="majorBidi" w:hAnsiTheme="majorBidi" w:cstheme="majorBidi"/>
                <w:noProof/>
                <w:webHidden/>
                <w:sz w:val="24"/>
                <w:szCs w:val="24"/>
              </w:rPr>
              <w:instrText xml:space="preserve"> PAGEREF _Toc189690819 \h </w:instrText>
            </w:r>
            <w:r w:rsidRPr="005D1981">
              <w:rPr>
                <w:rFonts w:asciiTheme="majorBidi" w:hAnsiTheme="majorBidi" w:cstheme="majorBidi"/>
                <w:noProof/>
                <w:webHidden/>
                <w:sz w:val="24"/>
                <w:szCs w:val="24"/>
              </w:rPr>
            </w:r>
            <w:r w:rsidRPr="005D1981">
              <w:rPr>
                <w:rFonts w:asciiTheme="majorBidi" w:hAnsiTheme="majorBidi" w:cstheme="majorBidi"/>
                <w:noProof/>
                <w:webHidden/>
                <w:sz w:val="24"/>
                <w:szCs w:val="24"/>
              </w:rPr>
              <w:fldChar w:fldCharType="separate"/>
            </w:r>
            <w:r w:rsidR="005D1981" w:rsidRPr="005D1981">
              <w:rPr>
                <w:rFonts w:asciiTheme="majorBidi" w:hAnsiTheme="majorBidi" w:cstheme="majorBidi"/>
                <w:noProof/>
                <w:webHidden/>
                <w:sz w:val="24"/>
                <w:szCs w:val="24"/>
              </w:rPr>
              <w:t>13</w:t>
            </w:r>
            <w:r w:rsidRPr="005D1981">
              <w:rPr>
                <w:rFonts w:asciiTheme="majorBidi" w:hAnsiTheme="majorBidi" w:cstheme="majorBidi"/>
                <w:noProof/>
                <w:webHidden/>
                <w:sz w:val="24"/>
                <w:szCs w:val="24"/>
              </w:rPr>
              <w:fldChar w:fldCharType="end"/>
            </w:r>
          </w:hyperlink>
        </w:p>
        <w:p w:rsidR="005D1981" w:rsidRPr="005D1981" w:rsidRDefault="005531D1" w:rsidP="005D1981">
          <w:pPr>
            <w:pStyle w:val="TOC3"/>
            <w:tabs>
              <w:tab w:val="right" w:leader="dot" w:pos="9016"/>
            </w:tabs>
            <w:spacing w:line="360" w:lineRule="auto"/>
            <w:jc w:val="both"/>
            <w:rPr>
              <w:rFonts w:asciiTheme="majorBidi" w:eastAsiaTheme="minorEastAsia" w:hAnsiTheme="majorBidi" w:cstheme="majorBidi"/>
              <w:noProof/>
              <w:sz w:val="24"/>
              <w:szCs w:val="24"/>
              <w:lang w:val="en-US"/>
            </w:rPr>
          </w:pPr>
          <w:hyperlink w:anchor="_Toc189690820" w:history="1">
            <w:r w:rsidR="005D1981" w:rsidRPr="005D1981">
              <w:rPr>
                <w:rStyle w:val="Hyperlink"/>
                <w:rFonts w:asciiTheme="majorBidi" w:hAnsiTheme="majorBidi" w:cstheme="majorBidi"/>
                <w:noProof/>
                <w:sz w:val="24"/>
                <w:szCs w:val="24"/>
              </w:rPr>
              <w:t>Evaluation of solution</w:t>
            </w:r>
            <w:r w:rsidR="005D1981" w:rsidRPr="005D1981">
              <w:rPr>
                <w:rFonts w:asciiTheme="majorBidi" w:hAnsiTheme="majorBidi" w:cstheme="majorBidi"/>
                <w:noProof/>
                <w:webHidden/>
                <w:sz w:val="24"/>
                <w:szCs w:val="24"/>
              </w:rPr>
              <w:tab/>
            </w:r>
            <w:r w:rsidRPr="005D1981">
              <w:rPr>
                <w:rFonts w:asciiTheme="majorBidi" w:hAnsiTheme="majorBidi" w:cstheme="majorBidi"/>
                <w:noProof/>
                <w:webHidden/>
                <w:sz w:val="24"/>
                <w:szCs w:val="24"/>
              </w:rPr>
              <w:fldChar w:fldCharType="begin"/>
            </w:r>
            <w:r w:rsidR="005D1981" w:rsidRPr="005D1981">
              <w:rPr>
                <w:rFonts w:asciiTheme="majorBidi" w:hAnsiTheme="majorBidi" w:cstheme="majorBidi"/>
                <w:noProof/>
                <w:webHidden/>
                <w:sz w:val="24"/>
                <w:szCs w:val="24"/>
              </w:rPr>
              <w:instrText xml:space="preserve"> PAGEREF _Toc189690820 \h </w:instrText>
            </w:r>
            <w:r w:rsidRPr="005D1981">
              <w:rPr>
                <w:rFonts w:asciiTheme="majorBidi" w:hAnsiTheme="majorBidi" w:cstheme="majorBidi"/>
                <w:noProof/>
                <w:webHidden/>
                <w:sz w:val="24"/>
                <w:szCs w:val="24"/>
              </w:rPr>
            </w:r>
            <w:r w:rsidRPr="005D1981">
              <w:rPr>
                <w:rFonts w:asciiTheme="majorBidi" w:hAnsiTheme="majorBidi" w:cstheme="majorBidi"/>
                <w:noProof/>
                <w:webHidden/>
                <w:sz w:val="24"/>
                <w:szCs w:val="24"/>
              </w:rPr>
              <w:fldChar w:fldCharType="separate"/>
            </w:r>
            <w:r w:rsidR="005D1981" w:rsidRPr="005D1981">
              <w:rPr>
                <w:rFonts w:asciiTheme="majorBidi" w:hAnsiTheme="majorBidi" w:cstheme="majorBidi"/>
                <w:noProof/>
                <w:webHidden/>
                <w:sz w:val="24"/>
                <w:szCs w:val="24"/>
              </w:rPr>
              <w:t>13</w:t>
            </w:r>
            <w:r w:rsidRPr="005D1981">
              <w:rPr>
                <w:rFonts w:asciiTheme="majorBidi" w:hAnsiTheme="majorBidi" w:cstheme="majorBidi"/>
                <w:noProof/>
                <w:webHidden/>
                <w:sz w:val="24"/>
                <w:szCs w:val="24"/>
              </w:rPr>
              <w:fldChar w:fldCharType="end"/>
            </w:r>
          </w:hyperlink>
        </w:p>
        <w:p w:rsidR="005D1981" w:rsidRPr="005D1981" w:rsidRDefault="005531D1" w:rsidP="005D1981">
          <w:pPr>
            <w:pStyle w:val="TOC1"/>
            <w:tabs>
              <w:tab w:val="right" w:leader="dot" w:pos="9016"/>
            </w:tabs>
            <w:spacing w:line="360" w:lineRule="auto"/>
            <w:jc w:val="both"/>
            <w:rPr>
              <w:rFonts w:asciiTheme="majorBidi" w:eastAsiaTheme="minorEastAsia" w:hAnsiTheme="majorBidi" w:cstheme="majorBidi"/>
              <w:noProof/>
              <w:sz w:val="24"/>
              <w:szCs w:val="24"/>
              <w:lang w:val="en-US"/>
            </w:rPr>
          </w:pPr>
          <w:hyperlink w:anchor="_Toc189690821" w:history="1">
            <w:r w:rsidR="005D1981" w:rsidRPr="005D1981">
              <w:rPr>
                <w:rStyle w:val="Hyperlink"/>
                <w:rFonts w:asciiTheme="majorBidi" w:hAnsiTheme="majorBidi" w:cstheme="majorBidi"/>
                <w:noProof/>
                <w:sz w:val="24"/>
                <w:szCs w:val="24"/>
              </w:rPr>
              <w:t>Appendices</w:t>
            </w:r>
            <w:r w:rsidR="005D1981" w:rsidRPr="005D1981">
              <w:rPr>
                <w:rFonts w:asciiTheme="majorBidi" w:hAnsiTheme="majorBidi" w:cstheme="majorBidi"/>
                <w:noProof/>
                <w:webHidden/>
                <w:sz w:val="24"/>
                <w:szCs w:val="24"/>
              </w:rPr>
              <w:tab/>
            </w:r>
            <w:r w:rsidRPr="005D1981">
              <w:rPr>
                <w:rFonts w:asciiTheme="majorBidi" w:hAnsiTheme="majorBidi" w:cstheme="majorBidi"/>
                <w:noProof/>
                <w:webHidden/>
                <w:sz w:val="24"/>
                <w:szCs w:val="24"/>
              </w:rPr>
              <w:fldChar w:fldCharType="begin"/>
            </w:r>
            <w:r w:rsidR="005D1981" w:rsidRPr="005D1981">
              <w:rPr>
                <w:rFonts w:asciiTheme="majorBidi" w:hAnsiTheme="majorBidi" w:cstheme="majorBidi"/>
                <w:noProof/>
                <w:webHidden/>
                <w:sz w:val="24"/>
                <w:szCs w:val="24"/>
              </w:rPr>
              <w:instrText xml:space="preserve"> PAGEREF _Toc189690821 \h </w:instrText>
            </w:r>
            <w:r w:rsidRPr="005D1981">
              <w:rPr>
                <w:rFonts w:asciiTheme="majorBidi" w:hAnsiTheme="majorBidi" w:cstheme="majorBidi"/>
                <w:noProof/>
                <w:webHidden/>
                <w:sz w:val="24"/>
                <w:szCs w:val="24"/>
              </w:rPr>
            </w:r>
            <w:r w:rsidRPr="005D1981">
              <w:rPr>
                <w:rFonts w:asciiTheme="majorBidi" w:hAnsiTheme="majorBidi" w:cstheme="majorBidi"/>
                <w:noProof/>
                <w:webHidden/>
                <w:sz w:val="24"/>
                <w:szCs w:val="24"/>
              </w:rPr>
              <w:fldChar w:fldCharType="separate"/>
            </w:r>
            <w:r w:rsidR="005D1981" w:rsidRPr="005D1981">
              <w:rPr>
                <w:rFonts w:asciiTheme="majorBidi" w:hAnsiTheme="majorBidi" w:cstheme="majorBidi"/>
                <w:noProof/>
                <w:webHidden/>
                <w:sz w:val="24"/>
                <w:szCs w:val="24"/>
              </w:rPr>
              <w:t>14</w:t>
            </w:r>
            <w:r w:rsidRPr="005D1981">
              <w:rPr>
                <w:rFonts w:asciiTheme="majorBidi" w:hAnsiTheme="majorBidi" w:cstheme="majorBidi"/>
                <w:noProof/>
                <w:webHidden/>
                <w:sz w:val="24"/>
                <w:szCs w:val="24"/>
              </w:rPr>
              <w:fldChar w:fldCharType="end"/>
            </w:r>
          </w:hyperlink>
        </w:p>
        <w:p w:rsidR="006D1465" w:rsidRPr="005D1981" w:rsidRDefault="005531D1" w:rsidP="005D1981">
          <w:pPr>
            <w:spacing w:line="360" w:lineRule="auto"/>
            <w:jc w:val="both"/>
            <w:rPr>
              <w:rFonts w:asciiTheme="majorBidi" w:hAnsiTheme="majorBidi" w:cstheme="majorBidi"/>
              <w:sz w:val="24"/>
              <w:szCs w:val="24"/>
            </w:rPr>
          </w:pPr>
          <w:r w:rsidRPr="005D1981">
            <w:rPr>
              <w:rFonts w:asciiTheme="majorBidi" w:hAnsiTheme="majorBidi" w:cstheme="majorBidi"/>
              <w:sz w:val="24"/>
              <w:szCs w:val="24"/>
            </w:rPr>
            <w:fldChar w:fldCharType="end"/>
          </w:r>
        </w:p>
      </w:sdtContent>
    </w:sdt>
    <w:p w:rsidR="006D1465" w:rsidRDefault="006D1465">
      <w:pPr>
        <w:rPr>
          <w:rFonts w:asciiTheme="majorBidi" w:hAnsiTheme="majorBidi" w:cstheme="majorBidi"/>
          <w:b/>
          <w:bCs/>
          <w:sz w:val="24"/>
          <w:szCs w:val="24"/>
        </w:rPr>
      </w:pPr>
      <w:r>
        <w:br w:type="page"/>
      </w:r>
    </w:p>
    <w:p w:rsidR="002F2315" w:rsidRDefault="002F2315" w:rsidP="00897800">
      <w:pPr>
        <w:pStyle w:val="Heading1"/>
      </w:pPr>
      <w:bookmarkStart w:id="0" w:name="_Toc189690795"/>
      <w:r w:rsidRPr="00897800">
        <w:lastRenderedPageBreak/>
        <w:t>Task</w:t>
      </w:r>
      <w:r w:rsidRPr="002F2315">
        <w:t xml:space="preserve"> 1</w:t>
      </w:r>
      <w:bookmarkEnd w:id="0"/>
    </w:p>
    <w:p w:rsidR="00E87D0C" w:rsidRDefault="00E87D0C" w:rsidP="00897800">
      <w:pPr>
        <w:pStyle w:val="Heading2"/>
      </w:pPr>
      <w:bookmarkStart w:id="1" w:name="_Toc189690796"/>
      <w:r w:rsidRPr="00E87D0C">
        <w:t xml:space="preserve">Key programming </w:t>
      </w:r>
      <w:r w:rsidRPr="00897800">
        <w:t>paradigm</w:t>
      </w:r>
      <w:bookmarkEnd w:id="1"/>
    </w:p>
    <w:p w:rsidR="00134152" w:rsidRDefault="00D55948" w:rsidP="002F2315">
      <w:pPr>
        <w:spacing w:line="360" w:lineRule="auto"/>
        <w:jc w:val="both"/>
        <w:rPr>
          <w:rFonts w:asciiTheme="majorBidi" w:hAnsiTheme="majorBidi" w:cstheme="majorBidi"/>
          <w:sz w:val="24"/>
          <w:szCs w:val="24"/>
        </w:rPr>
      </w:pPr>
      <w:r w:rsidRPr="00D55948">
        <w:rPr>
          <w:rFonts w:asciiTheme="majorBidi" w:hAnsiTheme="majorBidi" w:cstheme="majorBidi"/>
          <w:sz w:val="24"/>
          <w:szCs w:val="24"/>
        </w:rPr>
        <w:t xml:space="preserve">Programming paradigms characterize the methodology and approach used to compose programs, and the four primary ideal models are procedural, object-arranged, utilitarian, and occasion driven programming. Procedural programming follows an organized, hierarchical methodology where capabilities and strategies characterize a program's stream, making it simple to peruse and troubleshoot, as found in dialects like C and Python. Object-arranged programming (OOP) sorts out code into objects containing information and strategies, following standards like embodiment, legacy, and polymorphism, which upgrade code viability and versatility, as found in Java, C++, and Python. Useful programming regards calculation as the assessment of numerical capabilities, staying away from alterable state and </w:t>
      </w:r>
      <w:r w:rsidR="00167D6A" w:rsidRPr="00D55948">
        <w:rPr>
          <w:rFonts w:asciiTheme="majorBidi" w:hAnsiTheme="majorBidi" w:cstheme="majorBidi"/>
          <w:sz w:val="24"/>
          <w:szCs w:val="24"/>
        </w:rPr>
        <w:t>after-effects</w:t>
      </w:r>
      <w:r w:rsidRPr="00D55948">
        <w:rPr>
          <w:rFonts w:asciiTheme="majorBidi" w:hAnsiTheme="majorBidi" w:cstheme="majorBidi"/>
          <w:sz w:val="24"/>
          <w:szCs w:val="24"/>
        </w:rPr>
        <w:t xml:space="preserve">, utilizing recursion and higher-request capabilities to further develop code consistency, with dialects like Haskell, Stutter, and Python supporting this methodology. </w:t>
      </w:r>
      <w:r w:rsidR="00167D6A" w:rsidRPr="00D55948">
        <w:rPr>
          <w:rFonts w:asciiTheme="majorBidi" w:hAnsiTheme="majorBidi" w:cstheme="majorBidi"/>
          <w:sz w:val="24"/>
          <w:szCs w:val="24"/>
        </w:rPr>
        <w:t>Occasion</w:t>
      </w:r>
      <w:r w:rsidR="00167D6A">
        <w:rPr>
          <w:rFonts w:asciiTheme="majorBidi" w:hAnsiTheme="majorBidi" w:cstheme="majorBidi"/>
          <w:sz w:val="24"/>
          <w:szCs w:val="24"/>
        </w:rPr>
        <w:t xml:space="preserve">ally </w:t>
      </w:r>
      <w:r w:rsidRPr="00D55948">
        <w:rPr>
          <w:rFonts w:asciiTheme="majorBidi" w:hAnsiTheme="majorBidi" w:cstheme="majorBidi"/>
          <w:sz w:val="24"/>
          <w:szCs w:val="24"/>
        </w:rPr>
        <w:t>driven programming, generally utilized in graphical UI (GUI) applications, answers client collaborations, for example, snaps or key presses, using occasion controllers to upgrade responsiveness, making it pervasive in JavaScript and Python GUI systems. Every worldview offers unmistakable benefits, and Python's adaptability permits designers to take on different standards inside a solitary venture, making it a flexible language for different applications.</w:t>
      </w:r>
    </w:p>
    <w:p w:rsidR="00D46566" w:rsidRDefault="00D46566" w:rsidP="00897800">
      <w:pPr>
        <w:pStyle w:val="Heading2"/>
      </w:pPr>
      <w:bookmarkStart w:id="2" w:name="_Toc189690797"/>
      <w:r w:rsidRPr="00D46566">
        <w:t>Language construct</w:t>
      </w:r>
      <w:bookmarkEnd w:id="2"/>
    </w:p>
    <w:p w:rsidR="000C29B4" w:rsidRDefault="005116E5" w:rsidP="002F2315">
      <w:pPr>
        <w:spacing w:line="360" w:lineRule="auto"/>
        <w:jc w:val="both"/>
        <w:rPr>
          <w:rFonts w:asciiTheme="majorBidi" w:hAnsiTheme="majorBidi" w:cstheme="majorBidi"/>
          <w:sz w:val="24"/>
          <w:szCs w:val="24"/>
        </w:rPr>
      </w:pPr>
      <w:r w:rsidRPr="005116E5">
        <w:rPr>
          <w:rFonts w:asciiTheme="majorBidi" w:hAnsiTheme="majorBidi" w:cstheme="majorBidi"/>
          <w:sz w:val="24"/>
          <w:szCs w:val="24"/>
        </w:rPr>
        <w:t xml:space="preserve">Python offers a few language builds that work with organized and proficient programming, including factors, information types, control structures, capabilities, classes, and special case taking care of. Factors store values, and Python upholds dynamic composing, permitting them to hold various information types like whole numbers, strings, records, and word references. Control structures like restrictive articulations (if-else) and circles (for, while) oversee program stream, empowering navigation and emphasis. Capabilities advance code reusability and modularization, permitting designers to characterize reusable rationale blocks utilizing def explanations, with worked in capabilities and libraries further improving capacities. Object-situated programming in Python utilizes classes and protests to exemplify information and conduct, cultivating code association and reusability. Exemption taking care of with attempt aside from blocks oversees runtime blunders nimbly, forestalling program </w:t>
      </w:r>
      <w:r w:rsidRPr="005116E5">
        <w:rPr>
          <w:rFonts w:asciiTheme="majorBidi" w:hAnsiTheme="majorBidi" w:cstheme="majorBidi"/>
          <w:sz w:val="24"/>
          <w:szCs w:val="24"/>
        </w:rPr>
        <w:lastRenderedPageBreak/>
        <w:t>crashes and further developing power. Python's different builds make it a strong language for both straightforward prearranging and complex application improvement.</w:t>
      </w:r>
    </w:p>
    <w:p w:rsidR="00982A4A" w:rsidRDefault="00982A4A" w:rsidP="00897800">
      <w:pPr>
        <w:pStyle w:val="Heading2"/>
      </w:pPr>
      <w:bookmarkStart w:id="3" w:name="_Toc189690798"/>
      <w:r w:rsidRPr="00982A4A">
        <w:t>Key differences</w:t>
      </w:r>
      <w:bookmarkEnd w:id="3"/>
    </w:p>
    <w:p w:rsidR="006C384B" w:rsidRDefault="00E26347" w:rsidP="002F2315">
      <w:pPr>
        <w:spacing w:line="360" w:lineRule="auto"/>
        <w:jc w:val="both"/>
        <w:rPr>
          <w:rFonts w:asciiTheme="majorBidi" w:hAnsiTheme="majorBidi" w:cstheme="majorBidi"/>
          <w:sz w:val="24"/>
          <w:szCs w:val="24"/>
        </w:rPr>
      </w:pPr>
      <w:r w:rsidRPr="00E26347">
        <w:rPr>
          <w:rFonts w:asciiTheme="majorBidi" w:hAnsiTheme="majorBidi" w:cstheme="majorBidi"/>
          <w:sz w:val="24"/>
          <w:szCs w:val="24"/>
        </w:rPr>
        <w:t>Programming and scripting are firmly related however have particular contrasts in reason, intricacy, and execution. Programming includes planning and growing undeniable applications that require organized rationale, information the executives, and advancement, regularly written in aggregated dialects like C, Java, or C++. Conversely, prearranging is fundamentally utilized for mechanizing dreary undertakings, designing frameworks, and interfacing different programming parts, frequently using deciphered dialects like Python, JavaScript, or Slam. Programming requires greater preparation and investigating, as projects are normally created for enormous scope use, while scripts are lightweight and implied for fast execution without complex computer programming processes. For example, a Python program may be utilized to fabricate a web application utilizing Flagon, requiring various modules and conditions, while a Python content may be utilized to computerize record renaming in a registry with only a couple of lines of code. This qualification makes programming ideal for creating programming items, while prearranging upgrades efficiency via mechanizing routine errands.</w:t>
      </w:r>
    </w:p>
    <w:p w:rsidR="006C384B" w:rsidRDefault="006C384B">
      <w:pPr>
        <w:rPr>
          <w:rFonts w:asciiTheme="majorBidi" w:hAnsiTheme="majorBidi" w:cstheme="majorBidi"/>
          <w:sz w:val="24"/>
          <w:szCs w:val="24"/>
        </w:rPr>
      </w:pPr>
      <w:r>
        <w:rPr>
          <w:rFonts w:asciiTheme="majorBidi" w:hAnsiTheme="majorBidi" w:cstheme="majorBidi"/>
          <w:sz w:val="24"/>
          <w:szCs w:val="24"/>
        </w:rPr>
        <w:br w:type="page"/>
      </w:r>
    </w:p>
    <w:p w:rsidR="0098093F" w:rsidRDefault="00B0391A" w:rsidP="00897800">
      <w:pPr>
        <w:pStyle w:val="Heading1"/>
      </w:pPr>
      <w:bookmarkStart w:id="4" w:name="_Toc189690799"/>
      <w:r w:rsidRPr="00B0391A">
        <w:lastRenderedPageBreak/>
        <w:t>Task 2</w:t>
      </w:r>
      <w:bookmarkEnd w:id="4"/>
    </w:p>
    <w:p w:rsidR="001B6D3D" w:rsidRDefault="000A6EC5" w:rsidP="00897800">
      <w:pPr>
        <w:pStyle w:val="Heading2"/>
      </w:pPr>
      <w:bookmarkStart w:id="5" w:name="_Toc189690800"/>
      <w:r>
        <w:t>Introduction</w:t>
      </w:r>
      <w:bookmarkEnd w:id="5"/>
    </w:p>
    <w:p w:rsidR="00962EB9" w:rsidRDefault="00BC2F29" w:rsidP="00BC2F29">
      <w:pPr>
        <w:spacing w:line="360" w:lineRule="auto"/>
        <w:jc w:val="center"/>
        <w:rPr>
          <w:rFonts w:asciiTheme="majorBidi" w:hAnsiTheme="majorBidi" w:cstheme="majorBidi"/>
          <w:b/>
          <w:bCs/>
          <w:sz w:val="24"/>
          <w:szCs w:val="24"/>
        </w:rPr>
      </w:pPr>
      <w:r w:rsidRPr="00B56A2A">
        <w:rPr>
          <w:rFonts w:asciiTheme="majorBidi" w:hAnsiTheme="majorBidi" w:cstheme="majorBidi"/>
          <w:b/>
          <w:bCs/>
          <w:sz w:val="24"/>
          <w:szCs w:val="24"/>
          <w:lang w:val="en-US"/>
        </w:rPr>
        <w:object w:dxaOrig="9598"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9.2pt;height:213pt" o:ole="">
            <v:imagedata r:id="rId7" o:title=""/>
          </v:shape>
          <o:OLEObject Type="Embed" ProgID="PowerPoint.Slide.12" ShapeID="_x0000_i1025" DrawAspect="Content" ObjectID="_1800306783" r:id="rId8"/>
        </w:object>
      </w:r>
    </w:p>
    <w:p w:rsidR="00911442" w:rsidRDefault="00324650" w:rsidP="002F2315">
      <w:pPr>
        <w:spacing w:line="360" w:lineRule="auto"/>
        <w:jc w:val="both"/>
        <w:rPr>
          <w:rFonts w:asciiTheme="majorBidi" w:hAnsiTheme="majorBidi" w:cstheme="majorBidi"/>
          <w:sz w:val="24"/>
          <w:szCs w:val="24"/>
        </w:rPr>
      </w:pPr>
      <w:r w:rsidRPr="00324650">
        <w:rPr>
          <w:rFonts w:asciiTheme="majorBidi" w:hAnsiTheme="majorBidi" w:cstheme="majorBidi"/>
          <w:sz w:val="24"/>
          <w:szCs w:val="24"/>
        </w:rPr>
        <w:t xml:space="preserve">The Electronic Ticketing System for the </w:t>
      </w:r>
      <w:proofErr w:type="spellStart"/>
      <w:r w:rsidRPr="00324650">
        <w:rPr>
          <w:rFonts w:asciiTheme="majorBidi" w:hAnsiTheme="majorBidi" w:cstheme="majorBidi"/>
          <w:sz w:val="24"/>
          <w:szCs w:val="24"/>
        </w:rPr>
        <w:t>Centrala</w:t>
      </w:r>
      <w:proofErr w:type="spellEnd"/>
      <w:r w:rsidRPr="00324650">
        <w:rPr>
          <w:rFonts w:asciiTheme="majorBidi" w:hAnsiTheme="majorBidi" w:cstheme="majorBidi"/>
          <w:sz w:val="24"/>
          <w:szCs w:val="24"/>
        </w:rPr>
        <w:t xml:space="preserve"> Underground means to modernize charge assortment by presenting a protected, effective, and easy to use computerized stage. This framework will supplant conventional paper tickets with contactless computerized other options, decreasing lines and functional expenses while further developing </w:t>
      </w:r>
      <w:r w:rsidR="005D5BEF" w:rsidRPr="00324650">
        <w:rPr>
          <w:rFonts w:asciiTheme="majorBidi" w:hAnsiTheme="majorBidi" w:cstheme="majorBidi"/>
          <w:sz w:val="24"/>
          <w:szCs w:val="24"/>
        </w:rPr>
        <w:t>traveller</w:t>
      </w:r>
      <w:r w:rsidRPr="00324650">
        <w:rPr>
          <w:rFonts w:asciiTheme="majorBidi" w:hAnsiTheme="majorBidi" w:cstheme="majorBidi"/>
          <w:sz w:val="24"/>
          <w:szCs w:val="24"/>
        </w:rPr>
        <w:t xml:space="preserve"> experience. By consolidating QR codes, NFC innovation, and constant information synchronization, the framework guarantees consistent travel, upgraded security, and viable administration of travel tasks.</w:t>
      </w:r>
    </w:p>
    <w:p w:rsidR="002D5998" w:rsidRDefault="002D5998" w:rsidP="00897800">
      <w:pPr>
        <w:pStyle w:val="Heading2"/>
      </w:pPr>
      <w:bookmarkStart w:id="6" w:name="_Toc189690801"/>
      <w:r w:rsidRPr="002D5998">
        <w:t>Overview of functionality</w:t>
      </w:r>
      <w:bookmarkEnd w:id="6"/>
    </w:p>
    <w:p w:rsidR="003B06A4" w:rsidRPr="002D5998" w:rsidRDefault="00BC2F29" w:rsidP="00BC2F29">
      <w:pPr>
        <w:spacing w:line="360" w:lineRule="auto"/>
        <w:jc w:val="center"/>
        <w:rPr>
          <w:rFonts w:asciiTheme="majorBidi" w:hAnsiTheme="majorBidi" w:cstheme="majorBidi"/>
          <w:b/>
          <w:bCs/>
          <w:sz w:val="24"/>
          <w:szCs w:val="24"/>
        </w:rPr>
      </w:pPr>
      <w:r w:rsidRPr="002C146A">
        <w:rPr>
          <w:rFonts w:asciiTheme="majorBidi" w:hAnsiTheme="majorBidi" w:cstheme="majorBidi"/>
          <w:b/>
          <w:bCs/>
          <w:sz w:val="24"/>
          <w:szCs w:val="24"/>
          <w:lang w:val="en-US"/>
        </w:rPr>
        <w:object w:dxaOrig="9598" w:dyaOrig="5398">
          <v:shape id="_x0000_i1026" type="#_x0000_t75" style="width:5in;height:202.2pt" o:ole="">
            <v:imagedata r:id="rId9" o:title=""/>
          </v:shape>
          <o:OLEObject Type="Embed" ProgID="PowerPoint.Slide.12" ShapeID="_x0000_i1026" DrawAspect="Content" ObjectID="_1800306784" r:id="rId10"/>
        </w:object>
      </w:r>
    </w:p>
    <w:p w:rsidR="00BE7877" w:rsidRDefault="0062268B" w:rsidP="002F2315">
      <w:pPr>
        <w:spacing w:line="360" w:lineRule="auto"/>
        <w:jc w:val="both"/>
        <w:rPr>
          <w:rFonts w:asciiTheme="majorBidi" w:hAnsiTheme="majorBidi" w:cstheme="majorBidi"/>
          <w:sz w:val="24"/>
          <w:szCs w:val="24"/>
        </w:rPr>
      </w:pPr>
      <w:r w:rsidRPr="0062268B">
        <w:rPr>
          <w:rFonts w:asciiTheme="majorBidi" w:hAnsiTheme="majorBidi" w:cstheme="majorBidi"/>
          <w:sz w:val="24"/>
          <w:szCs w:val="24"/>
        </w:rPr>
        <w:lastRenderedPageBreak/>
        <w:t xml:space="preserve">The Electronic Ticketing System for the </w:t>
      </w:r>
      <w:proofErr w:type="spellStart"/>
      <w:r w:rsidRPr="0062268B">
        <w:rPr>
          <w:rFonts w:asciiTheme="majorBidi" w:hAnsiTheme="majorBidi" w:cstheme="majorBidi"/>
          <w:sz w:val="24"/>
          <w:szCs w:val="24"/>
        </w:rPr>
        <w:t>Centrala</w:t>
      </w:r>
      <w:proofErr w:type="spellEnd"/>
      <w:r w:rsidRPr="0062268B">
        <w:rPr>
          <w:rFonts w:asciiTheme="majorBidi" w:hAnsiTheme="majorBidi" w:cstheme="majorBidi"/>
          <w:sz w:val="24"/>
          <w:szCs w:val="24"/>
        </w:rPr>
        <w:t xml:space="preserve"> Underground offers a consistent and easy to understand insight by permitting </w:t>
      </w:r>
      <w:r w:rsidR="005D5BEF" w:rsidRPr="0062268B">
        <w:rPr>
          <w:rFonts w:asciiTheme="majorBidi" w:hAnsiTheme="majorBidi" w:cstheme="majorBidi"/>
          <w:sz w:val="24"/>
          <w:szCs w:val="24"/>
        </w:rPr>
        <w:t>travellers</w:t>
      </w:r>
      <w:r w:rsidRPr="0062268B">
        <w:rPr>
          <w:rFonts w:asciiTheme="majorBidi" w:hAnsiTheme="majorBidi" w:cstheme="majorBidi"/>
          <w:sz w:val="24"/>
          <w:szCs w:val="24"/>
        </w:rPr>
        <w:t xml:space="preserve"> to choose their boarding and objective zones. It consequently works out the all out zones voyaged and decides the passage appropriately. The framework upholds different </w:t>
      </w:r>
      <w:r w:rsidR="003B06A4" w:rsidRPr="0062268B">
        <w:rPr>
          <w:rFonts w:asciiTheme="majorBidi" w:hAnsiTheme="majorBidi" w:cstheme="majorBidi"/>
          <w:sz w:val="24"/>
          <w:szCs w:val="24"/>
        </w:rPr>
        <w:t>traveller</w:t>
      </w:r>
      <w:r w:rsidRPr="0062268B">
        <w:rPr>
          <w:rFonts w:asciiTheme="majorBidi" w:hAnsiTheme="majorBidi" w:cstheme="majorBidi"/>
          <w:sz w:val="24"/>
          <w:szCs w:val="24"/>
        </w:rPr>
        <w:t xml:space="preserve"> classifications, including Grown-up, Kid, Senior, and Understudy, guaranteeing fair valuing. When the charge is determined, it is shown prior to giving a computerized travel voucher with the date and time, empowering a problem free and proficient driving experience.</w:t>
      </w:r>
    </w:p>
    <w:p w:rsidR="00D870CA" w:rsidRDefault="007549FA" w:rsidP="00897800">
      <w:pPr>
        <w:pStyle w:val="Heading2"/>
      </w:pPr>
      <w:bookmarkStart w:id="7" w:name="_Toc189690802"/>
      <w:r w:rsidRPr="007549FA">
        <w:t>Ticket pricing and calculation</w:t>
      </w:r>
      <w:bookmarkEnd w:id="7"/>
    </w:p>
    <w:p w:rsidR="00D870CA" w:rsidRDefault="00BC2F29" w:rsidP="00BC2F29">
      <w:pPr>
        <w:spacing w:line="360" w:lineRule="auto"/>
        <w:jc w:val="center"/>
        <w:rPr>
          <w:rFonts w:asciiTheme="majorBidi" w:hAnsiTheme="majorBidi" w:cstheme="majorBidi"/>
          <w:b/>
          <w:bCs/>
          <w:sz w:val="24"/>
          <w:szCs w:val="24"/>
        </w:rPr>
      </w:pPr>
      <w:r w:rsidRPr="00D50A34">
        <w:rPr>
          <w:rFonts w:asciiTheme="majorBidi" w:hAnsiTheme="majorBidi" w:cstheme="majorBidi"/>
          <w:b/>
          <w:bCs/>
          <w:sz w:val="24"/>
          <w:szCs w:val="24"/>
          <w:lang w:val="en-US"/>
        </w:rPr>
        <w:object w:dxaOrig="9598" w:dyaOrig="5398">
          <v:shape id="_x0000_i1027" type="#_x0000_t75" style="width:346.2pt;height:195pt" o:ole="">
            <v:imagedata r:id="rId11" o:title=""/>
          </v:shape>
          <o:OLEObject Type="Embed" ProgID="PowerPoint.Slide.12" ShapeID="_x0000_i1027" DrawAspect="Content" ObjectID="_1800306785" r:id="rId12"/>
        </w:object>
      </w:r>
    </w:p>
    <w:p w:rsidR="009F7CBA" w:rsidRDefault="00D870CA" w:rsidP="002F2315">
      <w:pPr>
        <w:spacing w:line="360" w:lineRule="auto"/>
        <w:jc w:val="both"/>
        <w:rPr>
          <w:rFonts w:asciiTheme="majorBidi" w:hAnsiTheme="majorBidi" w:cstheme="majorBidi"/>
          <w:sz w:val="24"/>
          <w:szCs w:val="24"/>
        </w:rPr>
      </w:pPr>
      <w:r w:rsidRPr="00D870CA">
        <w:rPr>
          <w:rFonts w:asciiTheme="majorBidi" w:hAnsiTheme="majorBidi" w:cstheme="majorBidi"/>
          <w:sz w:val="24"/>
          <w:szCs w:val="24"/>
        </w:rPr>
        <w:t xml:space="preserve">The ticket evaluating for the </w:t>
      </w:r>
      <w:proofErr w:type="spellStart"/>
      <w:r w:rsidRPr="00D870CA">
        <w:rPr>
          <w:rFonts w:asciiTheme="majorBidi" w:hAnsiTheme="majorBidi" w:cstheme="majorBidi"/>
          <w:sz w:val="24"/>
          <w:szCs w:val="24"/>
        </w:rPr>
        <w:t>Centrala</w:t>
      </w:r>
      <w:proofErr w:type="spellEnd"/>
      <w:r w:rsidRPr="00D870CA">
        <w:rPr>
          <w:rFonts w:asciiTheme="majorBidi" w:hAnsiTheme="majorBidi" w:cstheme="majorBidi"/>
          <w:sz w:val="24"/>
          <w:szCs w:val="24"/>
        </w:rPr>
        <w:t xml:space="preserve"> not entirely settled by the quantity of zones a traveller goes through, increased by the individual charge per traveller type. For Grown-ups, the admission is 2105 Pennies for every zone, while Kids are charged 1410 Pennies for each zone. Seniors partake in a decreased toll of 1025 Pennies for each zone, and Understudies are charged 1750 Pennies for every zone. This estimating structure guarantees a fair and reasonable travel experience customized to various traveller classes, with straightforward computations in light of the excursion's length, advancing openness and comfort for all. </w:t>
      </w:r>
    </w:p>
    <w:p w:rsidR="00586350" w:rsidRDefault="00586350" w:rsidP="006D1465">
      <w:pPr>
        <w:pStyle w:val="Heading2"/>
      </w:pPr>
      <w:bookmarkStart w:id="8" w:name="_Toc189690803"/>
      <w:r w:rsidRPr="00586350">
        <w:t>User interface design</w:t>
      </w:r>
      <w:bookmarkEnd w:id="8"/>
    </w:p>
    <w:p w:rsidR="00FE7E3B" w:rsidRDefault="00BC2F29" w:rsidP="00BC2F29">
      <w:pPr>
        <w:spacing w:line="360" w:lineRule="auto"/>
        <w:jc w:val="center"/>
        <w:rPr>
          <w:rFonts w:asciiTheme="majorBidi" w:hAnsiTheme="majorBidi" w:cstheme="majorBidi"/>
          <w:b/>
          <w:bCs/>
          <w:sz w:val="24"/>
          <w:szCs w:val="24"/>
        </w:rPr>
      </w:pPr>
      <w:r w:rsidRPr="00BC2F29">
        <w:rPr>
          <w:rFonts w:asciiTheme="majorBidi" w:hAnsiTheme="majorBidi" w:cstheme="majorBidi"/>
          <w:b/>
          <w:bCs/>
          <w:sz w:val="24"/>
          <w:szCs w:val="24"/>
          <w:lang w:val="en-US"/>
        </w:rPr>
        <w:object w:dxaOrig="9598" w:dyaOrig="5398">
          <v:shape id="_x0000_i1028" type="#_x0000_t75" style="width:341.4pt;height:192pt" o:ole="">
            <v:imagedata r:id="rId13" o:title=""/>
          </v:shape>
          <o:OLEObject Type="Embed" ProgID="PowerPoint.Slide.12" ShapeID="_x0000_i1028" DrawAspect="Content" ObjectID="_1800306786" r:id="rId14"/>
        </w:object>
      </w:r>
    </w:p>
    <w:p w:rsidR="00A976A1" w:rsidRDefault="00DA574E" w:rsidP="00986210">
      <w:pPr>
        <w:spacing w:line="360" w:lineRule="auto"/>
        <w:jc w:val="both"/>
        <w:rPr>
          <w:rFonts w:asciiTheme="majorBidi" w:hAnsiTheme="majorBidi" w:cstheme="majorBidi"/>
          <w:sz w:val="24"/>
          <w:szCs w:val="24"/>
        </w:rPr>
      </w:pPr>
      <w:r w:rsidRPr="00DA574E">
        <w:rPr>
          <w:rFonts w:asciiTheme="majorBidi" w:hAnsiTheme="majorBidi" w:cstheme="majorBidi"/>
          <w:sz w:val="24"/>
          <w:szCs w:val="24"/>
        </w:rPr>
        <w:t xml:space="preserve">The UI Plan of the Electronic </w:t>
      </w:r>
      <w:r w:rsidR="00986210">
        <w:rPr>
          <w:rFonts w:asciiTheme="majorBidi" w:hAnsiTheme="majorBidi" w:cstheme="majorBidi"/>
          <w:sz w:val="24"/>
          <w:szCs w:val="24"/>
        </w:rPr>
        <w:t>ticketing system</w:t>
      </w:r>
      <w:r w:rsidRPr="00DA574E">
        <w:rPr>
          <w:rFonts w:asciiTheme="majorBidi" w:hAnsiTheme="majorBidi" w:cstheme="majorBidi"/>
          <w:sz w:val="24"/>
          <w:szCs w:val="24"/>
        </w:rPr>
        <w:t xml:space="preserve"> guarantees a smooth and natural experience for </w:t>
      </w:r>
      <w:r w:rsidR="00BC2F29" w:rsidRPr="00DA574E">
        <w:rPr>
          <w:rFonts w:asciiTheme="majorBidi" w:hAnsiTheme="majorBidi" w:cstheme="majorBidi"/>
          <w:sz w:val="24"/>
          <w:szCs w:val="24"/>
        </w:rPr>
        <w:t>travellers</w:t>
      </w:r>
      <w:r w:rsidRPr="00DA574E">
        <w:rPr>
          <w:rFonts w:asciiTheme="majorBidi" w:hAnsiTheme="majorBidi" w:cstheme="majorBidi"/>
          <w:sz w:val="24"/>
          <w:szCs w:val="24"/>
        </w:rPr>
        <w:t xml:space="preserve">. The Stations Board noticeably shows the accessible zones and stations, permitting clients to distinguish their movement choices without any problem. The Menu Choice element empowers clients to helpfully choose their beginning and objective zones. An Information Structure catches fundamental </w:t>
      </w:r>
      <w:r w:rsidR="004A4C3E" w:rsidRPr="00DA574E">
        <w:rPr>
          <w:rFonts w:asciiTheme="majorBidi" w:hAnsiTheme="majorBidi" w:cstheme="majorBidi"/>
          <w:sz w:val="24"/>
          <w:szCs w:val="24"/>
        </w:rPr>
        <w:t>traveller</w:t>
      </w:r>
      <w:r w:rsidRPr="00DA574E">
        <w:rPr>
          <w:rFonts w:asciiTheme="majorBidi" w:hAnsiTheme="majorBidi" w:cstheme="majorBidi"/>
          <w:sz w:val="24"/>
          <w:szCs w:val="24"/>
        </w:rPr>
        <w:t xml:space="preserve"> subtleties, including classes like Grown-ups, Youngsters, </w:t>
      </w:r>
      <w:r w:rsidR="002113D2" w:rsidRPr="00DA574E">
        <w:rPr>
          <w:rFonts w:asciiTheme="majorBidi" w:hAnsiTheme="majorBidi" w:cstheme="majorBidi"/>
          <w:sz w:val="24"/>
          <w:szCs w:val="24"/>
        </w:rPr>
        <w:t>seniors</w:t>
      </w:r>
      <w:r w:rsidRPr="00DA574E">
        <w:rPr>
          <w:rFonts w:asciiTheme="majorBidi" w:hAnsiTheme="majorBidi" w:cstheme="majorBidi"/>
          <w:sz w:val="24"/>
          <w:szCs w:val="24"/>
        </w:rPr>
        <w:t xml:space="preserve">, and Understudies. When the subtleties are presented, the framework creates a Voucher Show showing the ticket subtleties, toll breakdown, and aggregate sum, giving an unmistakable and straightforward synopsis of the charge and excursion data. </w:t>
      </w:r>
    </w:p>
    <w:p w:rsidR="001D6D1E" w:rsidRDefault="003413DE" w:rsidP="006D1465">
      <w:pPr>
        <w:pStyle w:val="Heading2"/>
      </w:pPr>
      <w:bookmarkStart w:id="9" w:name="_Toc189690804"/>
      <w:r w:rsidRPr="004F1802">
        <w:t xml:space="preserve">User interface </w:t>
      </w:r>
      <w:r w:rsidR="004F1802" w:rsidRPr="004F1802">
        <w:t>mock-ups</w:t>
      </w:r>
      <w:bookmarkEnd w:id="9"/>
    </w:p>
    <w:p w:rsidR="001735F7" w:rsidRDefault="001D09A1" w:rsidP="001D09A1">
      <w:pPr>
        <w:spacing w:line="360" w:lineRule="auto"/>
        <w:jc w:val="center"/>
        <w:rPr>
          <w:rFonts w:asciiTheme="majorBidi" w:hAnsiTheme="majorBidi" w:cstheme="majorBidi"/>
          <w:b/>
          <w:bCs/>
          <w:sz w:val="24"/>
          <w:szCs w:val="24"/>
        </w:rPr>
      </w:pPr>
      <w:r w:rsidRPr="001D09A1">
        <w:rPr>
          <w:rFonts w:asciiTheme="majorBidi" w:hAnsiTheme="majorBidi" w:cstheme="majorBidi"/>
          <w:b/>
          <w:bCs/>
          <w:sz w:val="24"/>
          <w:szCs w:val="24"/>
          <w:lang w:val="en-US"/>
        </w:rPr>
        <w:object w:dxaOrig="9598" w:dyaOrig="5398">
          <v:shape id="_x0000_i1029" type="#_x0000_t75" style="width:317.4pt;height:178.8pt" o:ole="">
            <v:imagedata r:id="rId15" o:title=""/>
          </v:shape>
          <o:OLEObject Type="Embed" ProgID="PowerPoint.Slide.12" ShapeID="_x0000_i1029" DrawAspect="Content" ObjectID="_1800306787" r:id="rId16"/>
        </w:object>
      </w:r>
    </w:p>
    <w:p w:rsidR="00343754" w:rsidRDefault="00002277" w:rsidP="00986210">
      <w:pPr>
        <w:spacing w:line="360" w:lineRule="auto"/>
        <w:jc w:val="both"/>
        <w:rPr>
          <w:rFonts w:asciiTheme="majorBidi" w:hAnsiTheme="majorBidi" w:cstheme="majorBidi"/>
          <w:sz w:val="24"/>
          <w:szCs w:val="24"/>
        </w:rPr>
      </w:pPr>
      <w:r w:rsidRPr="00002277">
        <w:rPr>
          <w:rFonts w:asciiTheme="majorBidi" w:hAnsiTheme="majorBidi" w:cstheme="majorBidi"/>
          <w:sz w:val="24"/>
          <w:szCs w:val="24"/>
        </w:rPr>
        <w:t xml:space="preserve">The UI Mock-ups for the Electronic Ticketing System are intended for clearness and usability. The Fundamental Menu Screen includes a zone determination interface, where clients can pick their boarding and objective zones effortlessly. The Traveller Info Screen prompts clients to choose the quantity of voyagers from classifications like Grown-ups, Kids, </w:t>
      </w:r>
      <w:r w:rsidR="009B1975" w:rsidRPr="00002277">
        <w:rPr>
          <w:rFonts w:asciiTheme="majorBidi" w:hAnsiTheme="majorBidi" w:cstheme="majorBidi"/>
          <w:sz w:val="24"/>
          <w:szCs w:val="24"/>
        </w:rPr>
        <w:lastRenderedPageBreak/>
        <w:t>seniors</w:t>
      </w:r>
      <w:r w:rsidRPr="00002277">
        <w:rPr>
          <w:rFonts w:asciiTheme="majorBidi" w:hAnsiTheme="majorBidi" w:cstheme="majorBidi"/>
          <w:sz w:val="24"/>
          <w:szCs w:val="24"/>
        </w:rPr>
        <w:t xml:space="preserve">, and Understudies, guaranteeing precise charge estimation. When the subtleties are placed, the Voucher Show screen shows a passage breakdown with an unmistakable outline of expenses, all out charge, and excursion subtleties. Furthermore, clients are given a choice to print their movement voucher for comfort. </w:t>
      </w:r>
    </w:p>
    <w:p w:rsidR="00963D7A" w:rsidRDefault="00963D7A" w:rsidP="006D1465">
      <w:pPr>
        <w:pStyle w:val="Heading2"/>
      </w:pPr>
      <w:bookmarkStart w:id="10" w:name="_Toc189690805"/>
      <w:r w:rsidRPr="00963D7A">
        <w:t>Conclusion</w:t>
      </w:r>
      <w:bookmarkEnd w:id="10"/>
    </w:p>
    <w:p w:rsidR="00D178CE" w:rsidRDefault="00133460" w:rsidP="00133460">
      <w:pPr>
        <w:spacing w:line="360" w:lineRule="auto"/>
        <w:jc w:val="center"/>
        <w:rPr>
          <w:rFonts w:asciiTheme="majorBidi" w:hAnsiTheme="majorBidi" w:cstheme="majorBidi"/>
          <w:b/>
          <w:bCs/>
          <w:sz w:val="24"/>
          <w:szCs w:val="24"/>
        </w:rPr>
      </w:pPr>
      <w:r w:rsidRPr="00133460">
        <w:rPr>
          <w:rFonts w:asciiTheme="majorBidi" w:hAnsiTheme="majorBidi" w:cstheme="majorBidi"/>
          <w:b/>
          <w:bCs/>
          <w:sz w:val="24"/>
          <w:szCs w:val="24"/>
          <w:lang w:val="en-US"/>
        </w:rPr>
        <w:object w:dxaOrig="9598" w:dyaOrig="5398">
          <v:shape id="_x0000_i1030" type="#_x0000_t75" style="width:346.2pt;height:195pt" o:ole="">
            <v:imagedata r:id="rId17" o:title=""/>
          </v:shape>
          <o:OLEObject Type="Embed" ProgID="PowerPoint.Slide.12" ShapeID="_x0000_i1030" DrawAspect="Content" ObjectID="_1800306788" r:id="rId18"/>
        </w:object>
      </w:r>
    </w:p>
    <w:p w:rsidR="00963D7A" w:rsidRDefault="00963D7A" w:rsidP="00986210">
      <w:pPr>
        <w:spacing w:line="360" w:lineRule="auto"/>
        <w:jc w:val="both"/>
        <w:rPr>
          <w:rFonts w:asciiTheme="majorBidi" w:hAnsiTheme="majorBidi" w:cstheme="majorBidi"/>
          <w:sz w:val="24"/>
          <w:szCs w:val="24"/>
        </w:rPr>
      </w:pPr>
      <w:r w:rsidRPr="00963D7A">
        <w:rPr>
          <w:rFonts w:asciiTheme="majorBidi" w:hAnsiTheme="majorBidi" w:cstheme="majorBidi"/>
          <w:sz w:val="24"/>
          <w:szCs w:val="24"/>
        </w:rPr>
        <w:t xml:space="preserve">The Electronic Ticketing System upgrades the effectiveness and openness of travel administrations while guaranteeing straightforwardness in toll computations. The subsequent stages being developed incorporate coordinating </w:t>
      </w:r>
      <w:r w:rsidR="00D178CE" w:rsidRPr="00963D7A">
        <w:rPr>
          <w:rFonts w:asciiTheme="majorBidi" w:hAnsiTheme="majorBidi" w:cstheme="majorBidi"/>
          <w:sz w:val="24"/>
          <w:szCs w:val="24"/>
        </w:rPr>
        <w:t>instalment</w:t>
      </w:r>
      <w:r w:rsidRPr="00963D7A">
        <w:rPr>
          <w:rFonts w:asciiTheme="majorBidi" w:hAnsiTheme="majorBidi" w:cstheme="majorBidi"/>
          <w:sz w:val="24"/>
          <w:szCs w:val="24"/>
        </w:rPr>
        <w:t xml:space="preserve"> doors, executing ongoing ticket approval, and leading client testing to refine the framework. Moreover, a versatile application rendition could be created to extend openness and further develop client comfort.</w:t>
      </w:r>
    </w:p>
    <w:p w:rsidR="0072724B" w:rsidRDefault="00D63E6A" w:rsidP="006D1465">
      <w:pPr>
        <w:pStyle w:val="Heading2"/>
      </w:pPr>
      <w:bookmarkStart w:id="11" w:name="_Toc189690806"/>
      <w:r w:rsidRPr="00D63E6A">
        <w:t>Extension activities</w:t>
      </w:r>
      <w:bookmarkEnd w:id="11"/>
    </w:p>
    <w:p w:rsidR="001E729C" w:rsidRDefault="001E729C" w:rsidP="006D1465">
      <w:pPr>
        <w:pStyle w:val="Heading3"/>
      </w:pPr>
      <w:bookmarkStart w:id="12" w:name="_Toc189690807"/>
      <w:r w:rsidRPr="006D1465">
        <w:t>Justification</w:t>
      </w:r>
      <w:bookmarkEnd w:id="12"/>
    </w:p>
    <w:p w:rsidR="00FF4C06" w:rsidRPr="00FF4C06" w:rsidRDefault="00FF4C06" w:rsidP="00FF4C06">
      <w:pPr>
        <w:spacing w:line="360" w:lineRule="auto"/>
        <w:jc w:val="both"/>
        <w:rPr>
          <w:rFonts w:asciiTheme="majorBidi" w:hAnsiTheme="majorBidi" w:cstheme="majorBidi"/>
          <w:sz w:val="24"/>
          <w:szCs w:val="24"/>
        </w:rPr>
      </w:pPr>
      <w:r w:rsidRPr="00FF4C06">
        <w:rPr>
          <w:rFonts w:asciiTheme="majorBidi" w:hAnsiTheme="majorBidi" w:cstheme="majorBidi"/>
          <w:sz w:val="24"/>
          <w:szCs w:val="24"/>
        </w:rPr>
        <w:t xml:space="preserve">The plan choices for both the usefulness and the UI of the Electronic Ticketing System centre </w:t>
      </w:r>
      <w:r w:rsidR="00736629" w:rsidRPr="00FF4C06">
        <w:rPr>
          <w:rFonts w:asciiTheme="majorBidi" w:hAnsiTheme="majorBidi" w:cstheme="majorBidi"/>
          <w:sz w:val="24"/>
          <w:szCs w:val="24"/>
        </w:rPr>
        <w:t>on</w:t>
      </w:r>
      <w:r w:rsidRPr="00FF4C06">
        <w:rPr>
          <w:rFonts w:asciiTheme="majorBidi" w:hAnsiTheme="majorBidi" w:cstheme="majorBidi"/>
          <w:sz w:val="24"/>
          <w:szCs w:val="24"/>
        </w:rPr>
        <w:t xml:space="preserve"> upgrading client experience, proficiency, and availability. The usefulness is custom-made to improve on the tagging system by offering zone determination, which straightforwardly integrates with straightforward charge computation. The charge breakdown guarantees </w:t>
      </w:r>
      <w:r w:rsidR="00736629" w:rsidRPr="00FF4C06">
        <w:rPr>
          <w:rFonts w:asciiTheme="majorBidi" w:hAnsiTheme="majorBidi" w:cstheme="majorBidi"/>
          <w:sz w:val="24"/>
          <w:szCs w:val="24"/>
        </w:rPr>
        <w:t>travellers</w:t>
      </w:r>
      <w:r w:rsidRPr="00FF4C06">
        <w:rPr>
          <w:rFonts w:asciiTheme="majorBidi" w:hAnsiTheme="majorBidi" w:cstheme="majorBidi"/>
          <w:sz w:val="24"/>
          <w:szCs w:val="24"/>
        </w:rPr>
        <w:t xml:space="preserve"> comprehend the costs in view of their movement zones and </w:t>
      </w:r>
      <w:r w:rsidR="00736629" w:rsidRPr="00FF4C06">
        <w:rPr>
          <w:rFonts w:asciiTheme="majorBidi" w:hAnsiTheme="majorBidi" w:cstheme="majorBidi"/>
          <w:sz w:val="24"/>
          <w:szCs w:val="24"/>
        </w:rPr>
        <w:t>traveller</w:t>
      </w:r>
      <w:r w:rsidRPr="00FF4C06">
        <w:rPr>
          <w:rFonts w:asciiTheme="majorBidi" w:hAnsiTheme="majorBidi" w:cstheme="majorBidi"/>
          <w:sz w:val="24"/>
          <w:szCs w:val="24"/>
        </w:rPr>
        <w:t xml:space="preserve"> type (e.g., Grown-up, Youngster, Senior, and Understudy), advancing reasonableness and clearness. Supporting different traveller </w:t>
      </w:r>
      <w:r w:rsidR="00BD5B60">
        <w:rPr>
          <w:rFonts w:asciiTheme="majorBidi" w:hAnsiTheme="majorBidi" w:cstheme="majorBidi"/>
          <w:sz w:val="24"/>
          <w:szCs w:val="24"/>
        </w:rPr>
        <w:t>class</w:t>
      </w:r>
      <w:r w:rsidRPr="00FF4C06">
        <w:rPr>
          <w:rFonts w:asciiTheme="majorBidi" w:hAnsiTheme="majorBidi" w:cstheme="majorBidi"/>
          <w:sz w:val="24"/>
          <w:szCs w:val="24"/>
        </w:rPr>
        <w:t xml:space="preserve"> guarantees moderateness for different gatherings.</w:t>
      </w:r>
    </w:p>
    <w:p w:rsidR="00D63E6A" w:rsidRDefault="00FF4C06" w:rsidP="00FF4C06">
      <w:pPr>
        <w:spacing w:line="360" w:lineRule="auto"/>
        <w:jc w:val="both"/>
        <w:rPr>
          <w:rFonts w:asciiTheme="majorBidi" w:hAnsiTheme="majorBidi" w:cstheme="majorBidi"/>
          <w:sz w:val="24"/>
          <w:szCs w:val="24"/>
        </w:rPr>
      </w:pPr>
      <w:r w:rsidRPr="00FF4C06">
        <w:rPr>
          <w:rFonts w:asciiTheme="majorBidi" w:hAnsiTheme="majorBidi" w:cstheme="majorBidi"/>
          <w:sz w:val="24"/>
          <w:szCs w:val="24"/>
        </w:rPr>
        <w:t xml:space="preserve">For the UI, the main menu Screen was intended to be natural, permitting </w:t>
      </w:r>
      <w:r w:rsidR="00736629" w:rsidRPr="00FF4C06">
        <w:rPr>
          <w:rFonts w:asciiTheme="majorBidi" w:hAnsiTheme="majorBidi" w:cstheme="majorBidi"/>
          <w:sz w:val="24"/>
          <w:szCs w:val="24"/>
        </w:rPr>
        <w:t>travellers</w:t>
      </w:r>
      <w:r w:rsidRPr="00FF4C06">
        <w:rPr>
          <w:rFonts w:asciiTheme="majorBidi" w:hAnsiTheme="majorBidi" w:cstheme="majorBidi"/>
          <w:sz w:val="24"/>
          <w:szCs w:val="24"/>
        </w:rPr>
        <w:t xml:space="preserve"> to choose zones with a visual portrayal of accessible stations without any problem. The </w:t>
      </w:r>
      <w:r w:rsidR="00736629" w:rsidRPr="00FF4C06">
        <w:rPr>
          <w:rFonts w:asciiTheme="majorBidi" w:hAnsiTheme="majorBidi" w:cstheme="majorBidi"/>
          <w:sz w:val="24"/>
          <w:szCs w:val="24"/>
        </w:rPr>
        <w:t>Traveller</w:t>
      </w:r>
      <w:r w:rsidRPr="00FF4C06">
        <w:rPr>
          <w:rFonts w:asciiTheme="majorBidi" w:hAnsiTheme="majorBidi" w:cstheme="majorBidi"/>
          <w:sz w:val="24"/>
          <w:szCs w:val="24"/>
        </w:rPr>
        <w:t xml:space="preserve"> </w:t>
      </w:r>
      <w:r w:rsidRPr="00FF4C06">
        <w:rPr>
          <w:rFonts w:asciiTheme="majorBidi" w:hAnsiTheme="majorBidi" w:cstheme="majorBidi"/>
          <w:sz w:val="24"/>
          <w:szCs w:val="24"/>
        </w:rPr>
        <w:lastRenderedPageBreak/>
        <w:t>Information Screen is organized to gather the vital subtleties in a straightforward, easy to understand structure. The Voucher Show screen sums up the ticket subtleties and gives a print choice to comfort. By and large, the plan choices focus on usability, clearness, and a proficient stream beginning to end, guaranteeing a consistent encounter for clients.</w:t>
      </w:r>
    </w:p>
    <w:p w:rsidR="001E729C" w:rsidRDefault="001E729C">
      <w:pPr>
        <w:rPr>
          <w:rFonts w:asciiTheme="majorBidi" w:hAnsiTheme="majorBidi" w:cstheme="majorBidi"/>
          <w:sz w:val="24"/>
          <w:szCs w:val="24"/>
        </w:rPr>
      </w:pPr>
      <w:r>
        <w:rPr>
          <w:rFonts w:asciiTheme="majorBidi" w:hAnsiTheme="majorBidi" w:cstheme="majorBidi"/>
          <w:sz w:val="24"/>
          <w:szCs w:val="24"/>
        </w:rPr>
        <w:br w:type="page"/>
      </w:r>
    </w:p>
    <w:p w:rsidR="00736629" w:rsidRDefault="000F0464" w:rsidP="006D1465">
      <w:pPr>
        <w:pStyle w:val="Heading1"/>
      </w:pPr>
      <w:bookmarkStart w:id="13" w:name="_Toc189690808"/>
      <w:r w:rsidRPr="000F0464">
        <w:lastRenderedPageBreak/>
        <w:t>Task 3</w:t>
      </w:r>
      <w:bookmarkEnd w:id="13"/>
    </w:p>
    <w:p w:rsidR="000F0464" w:rsidRDefault="005469BC" w:rsidP="006D1465">
      <w:pPr>
        <w:pStyle w:val="Heading2"/>
      </w:pPr>
      <w:bookmarkStart w:id="14" w:name="_Toc189690809"/>
      <w:r w:rsidRPr="005469BC">
        <w:t>Code</w:t>
      </w:r>
      <w:bookmarkEnd w:id="14"/>
    </w:p>
    <w:p w:rsidR="005469BC" w:rsidRDefault="001F7B0B" w:rsidP="00FF4C06">
      <w:pPr>
        <w:spacing w:line="360" w:lineRule="auto"/>
        <w:jc w:val="both"/>
        <w:rPr>
          <w:rFonts w:asciiTheme="majorBidi" w:hAnsiTheme="majorBidi" w:cstheme="majorBidi"/>
          <w:b/>
          <w:bCs/>
          <w:i/>
          <w:iCs/>
          <w:sz w:val="24"/>
          <w:szCs w:val="24"/>
        </w:rPr>
      </w:pPr>
      <w:r w:rsidRPr="00D86C86">
        <w:rPr>
          <w:rFonts w:asciiTheme="majorBidi" w:hAnsiTheme="majorBidi" w:cstheme="majorBidi"/>
          <w:b/>
          <w:bCs/>
          <w:i/>
          <w:iCs/>
          <w:sz w:val="24"/>
          <w:szCs w:val="24"/>
        </w:rPr>
        <w:t>Refer to the ticket_system</w:t>
      </w:r>
      <w:r w:rsidR="00B640D0" w:rsidRPr="00D86C86">
        <w:rPr>
          <w:rFonts w:asciiTheme="majorBidi" w:hAnsiTheme="majorBidi" w:cstheme="majorBidi"/>
          <w:b/>
          <w:bCs/>
          <w:i/>
          <w:iCs/>
          <w:sz w:val="24"/>
          <w:szCs w:val="24"/>
        </w:rPr>
        <w:t>.py file</w:t>
      </w:r>
    </w:p>
    <w:p w:rsidR="008D03E5" w:rsidRDefault="003239FC" w:rsidP="006D1465">
      <w:pPr>
        <w:pStyle w:val="Heading2"/>
      </w:pPr>
      <w:bookmarkStart w:id="15" w:name="_Toc189690810"/>
      <w:r>
        <w:t>Demonstration</w:t>
      </w:r>
      <w:bookmarkEnd w:id="15"/>
    </w:p>
    <w:p w:rsidR="003239FC" w:rsidRDefault="00FD3A82" w:rsidP="00FF4C06">
      <w:pPr>
        <w:spacing w:line="360" w:lineRule="auto"/>
        <w:jc w:val="both"/>
        <w:rPr>
          <w:rFonts w:asciiTheme="majorBidi" w:hAnsiTheme="majorBidi" w:cstheme="majorBidi"/>
          <w:sz w:val="24"/>
          <w:szCs w:val="24"/>
        </w:rPr>
      </w:pPr>
      <w:r w:rsidRPr="00FD3A82">
        <w:rPr>
          <w:rFonts w:asciiTheme="majorBidi" w:hAnsiTheme="majorBidi" w:cstheme="majorBidi"/>
          <w:sz w:val="24"/>
          <w:szCs w:val="24"/>
        </w:rPr>
        <w:t>In this arrangement, a few coding guidelines are applied to work on the comprehensibility and practicality of the code. Unmistakable and significant names are utilized for factors and works, observing Enthusias</w:t>
      </w:r>
      <w:r w:rsidR="00A84129">
        <w:rPr>
          <w:rFonts w:asciiTheme="majorBidi" w:hAnsiTheme="majorBidi" w:cstheme="majorBidi"/>
          <w:sz w:val="24"/>
          <w:szCs w:val="24"/>
        </w:rPr>
        <w:t xml:space="preserve">m 8 rules, for example, display stations board, get zone </w:t>
      </w:r>
      <w:r w:rsidRPr="00FD3A82">
        <w:rPr>
          <w:rFonts w:asciiTheme="majorBidi" w:hAnsiTheme="majorBidi" w:cstheme="majorBidi"/>
          <w:sz w:val="24"/>
          <w:szCs w:val="24"/>
        </w:rPr>
        <w:t xml:space="preserve">choice, and </w:t>
      </w:r>
      <w:r w:rsidR="00A84129" w:rsidRPr="00FD3A82">
        <w:rPr>
          <w:rFonts w:asciiTheme="majorBidi" w:hAnsiTheme="majorBidi" w:cstheme="majorBidi"/>
          <w:sz w:val="24"/>
          <w:szCs w:val="24"/>
        </w:rPr>
        <w:t>calculate fares</w:t>
      </w:r>
      <w:r w:rsidRPr="00FD3A82">
        <w:rPr>
          <w:rFonts w:asciiTheme="majorBidi" w:hAnsiTheme="majorBidi" w:cstheme="majorBidi"/>
          <w:sz w:val="24"/>
          <w:szCs w:val="24"/>
        </w:rPr>
        <w:t>. Blunder taking care of is integrated utilizing attempt and aside from blocks to oversee invalid client inputs, guaranteeing strength. The code is separated into little, secluded capabilities, each zeroing in on a solitary undertaking, which helps with comprehensibility, troubleshooting, and testing. Also, remarks are added to explain the capability and rationale of the code, helping future designers comprehend and adjust it easily.</w:t>
      </w:r>
    </w:p>
    <w:p w:rsidR="00BD2FC5" w:rsidRDefault="00CC2991" w:rsidP="006D1465">
      <w:pPr>
        <w:pStyle w:val="Heading2"/>
      </w:pPr>
      <w:bookmarkStart w:id="16" w:name="_Toc189690811"/>
      <w:r w:rsidRPr="00CC2991">
        <w:t>Improving integrity</w:t>
      </w:r>
      <w:bookmarkEnd w:id="16"/>
    </w:p>
    <w:p w:rsidR="00CC2991" w:rsidRDefault="00CC2991" w:rsidP="00FF4C06">
      <w:pPr>
        <w:spacing w:line="360" w:lineRule="auto"/>
        <w:jc w:val="both"/>
        <w:rPr>
          <w:rFonts w:asciiTheme="majorBidi" w:hAnsiTheme="majorBidi" w:cstheme="majorBidi"/>
          <w:sz w:val="24"/>
          <w:szCs w:val="24"/>
        </w:rPr>
      </w:pPr>
      <w:r w:rsidRPr="00CC2991">
        <w:rPr>
          <w:rFonts w:asciiTheme="majorBidi" w:hAnsiTheme="majorBidi" w:cstheme="majorBidi"/>
          <w:sz w:val="24"/>
          <w:szCs w:val="24"/>
        </w:rPr>
        <w:t>To work on the respectability of information sources, approval is applied at key stages in the program to guarantee exact and dependable information. In the first place, the zone choice guarantees the client enters a legitimate zone number (somewhere in the range of 1 and 4) by really taking a look at that the info falls inside this reach. Second, the explorer data is approved to guarantee that the quantity of voyagers for every class (Grown-ups, Youngsters, seniors, and Understudies) is a non-negative whole number. On the off chance that a negative number is placed, the client is incited to enter a legitimate worth. Third, charge estimations guarantee that the quantity of zones voyaged is positive and not zero, forestalling wrong admission calculation. Also, all charge estimations are checked to guarantee they don't bring about bad qualities. These approval measures keep up with the framework's trustworthiness by keeping invalid information from being handled, diminishing mistakes and guaranteeing the precise age of movement vouchers.</w:t>
      </w:r>
    </w:p>
    <w:p w:rsidR="00B92F08" w:rsidRDefault="009D428C" w:rsidP="006D1465">
      <w:pPr>
        <w:pStyle w:val="Heading2"/>
      </w:pPr>
      <w:bookmarkStart w:id="17" w:name="_Toc189690812"/>
      <w:r w:rsidRPr="00FC1C45">
        <w:t>Test plan</w:t>
      </w:r>
      <w:bookmarkEnd w:id="17"/>
    </w:p>
    <w:p w:rsidR="002179F7" w:rsidRPr="002179F7" w:rsidRDefault="002179F7" w:rsidP="005A550A">
      <w:pPr>
        <w:spacing w:line="360" w:lineRule="auto"/>
        <w:jc w:val="both"/>
        <w:rPr>
          <w:rFonts w:asciiTheme="majorBidi" w:hAnsiTheme="majorBidi" w:cstheme="majorBidi"/>
          <w:sz w:val="24"/>
          <w:szCs w:val="24"/>
        </w:rPr>
      </w:pPr>
      <w:r w:rsidRPr="002179F7">
        <w:rPr>
          <w:rFonts w:asciiTheme="majorBidi" w:hAnsiTheme="majorBidi" w:cstheme="majorBidi"/>
          <w:sz w:val="24"/>
          <w:szCs w:val="24"/>
        </w:rPr>
        <w:t>The test plan for the ticketing system will incorporate different kinds of testing to guarantee that the usefulness, rationale, information designs, and all capabilities are tried completely. In the first place, unit testing will be led to approve individ</w:t>
      </w:r>
      <w:r>
        <w:rPr>
          <w:rFonts w:asciiTheme="majorBidi" w:hAnsiTheme="majorBidi" w:cstheme="majorBidi"/>
          <w:sz w:val="24"/>
          <w:szCs w:val="24"/>
        </w:rPr>
        <w:t xml:space="preserve">ual capabilities like calculate </w:t>
      </w:r>
      <w:r w:rsidRPr="002179F7">
        <w:rPr>
          <w:rFonts w:asciiTheme="majorBidi" w:hAnsiTheme="majorBidi" w:cstheme="majorBidi"/>
          <w:sz w:val="24"/>
          <w:szCs w:val="24"/>
        </w:rPr>
        <w:t>fares</w:t>
      </w:r>
      <w:r>
        <w:rPr>
          <w:rFonts w:asciiTheme="majorBidi" w:hAnsiTheme="majorBidi" w:cstheme="majorBidi"/>
          <w:sz w:val="24"/>
          <w:szCs w:val="24"/>
        </w:rPr>
        <w:t xml:space="preserve">, get zone choice, and generate </w:t>
      </w:r>
      <w:r w:rsidRPr="002179F7">
        <w:rPr>
          <w:rFonts w:asciiTheme="majorBidi" w:hAnsiTheme="majorBidi" w:cstheme="majorBidi"/>
          <w:sz w:val="24"/>
          <w:szCs w:val="24"/>
        </w:rPr>
        <w:t xml:space="preserve">voucher. Each capability will be tried with different sources of </w:t>
      </w:r>
      <w:r w:rsidRPr="002179F7">
        <w:rPr>
          <w:rFonts w:asciiTheme="majorBidi" w:hAnsiTheme="majorBidi" w:cstheme="majorBidi"/>
          <w:sz w:val="24"/>
          <w:szCs w:val="24"/>
        </w:rPr>
        <w:lastRenderedPageBreak/>
        <w:t>info, including limit cases (e.g., choosing the first and last zones), invalid data sources (e.g., negative numbers, non-whole number qualities), and edge cases like zero voyagers or zero zones voyaged.</w:t>
      </w:r>
      <w:r>
        <w:rPr>
          <w:rFonts w:asciiTheme="majorBidi" w:hAnsiTheme="majorBidi" w:cstheme="majorBidi"/>
          <w:sz w:val="24"/>
          <w:szCs w:val="24"/>
        </w:rPr>
        <w:t xml:space="preserve"> </w:t>
      </w:r>
      <w:r w:rsidRPr="002179F7">
        <w:rPr>
          <w:rFonts w:asciiTheme="majorBidi" w:hAnsiTheme="majorBidi" w:cstheme="majorBidi"/>
          <w:sz w:val="24"/>
          <w:szCs w:val="24"/>
        </w:rPr>
        <w:t>Then, reconciliation testing will guarantee that the parts associate flawlessly, particularly the stream from client contribution to passage estimation and voucher age. Experiments will incorporate choosing various blends of start and objective zones, fluctuating quantities of voyagers, and checking for right charge computations for every traveller type.</w:t>
      </w:r>
    </w:p>
    <w:p w:rsidR="00FC1C45" w:rsidRDefault="002179F7" w:rsidP="005A550A">
      <w:pPr>
        <w:spacing w:line="360" w:lineRule="auto"/>
        <w:jc w:val="both"/>
        <w:rPr>
          <w:rFonts w:asciiTheme="majorBidi" w:hAnsiTheme="majorBidi" w:cstheme="majorBidi"/>
          <w:sz w:val="24"/>
          <w:szCs w:val="24"/>
        </w:rPr>
      </w:pPr>
      <w:r w:rsidRPr="002179F7">
        <w:rPr>
          <w:rFonts w:asciiTheme="majorBidi" w:hAnsiTheme="majorBidi" w:cstheme="majorBidi"/>
          <w:sz w:val="24"/>
          <w:szCs w:val="24"/>
        </w:rPr>
        <w:t>Information approval tests will check in the event that invalid information inputs, like negative numbers for explorers or out-of-range zone numbers, are accurately dismissed. Furthermore, execution testing will be led to guarantee the program runs effectively with an enormous number of sources of info.</w:t>
      </w:r>
      <w:r w:rsidR="005A550A">
        <w:rPr>
          <w:rFonts w:asciiTheme="majorBidi" w:hAnsiTheme="majorBidi" w:cstheme="majorBidi"/>
          <w:sz w:val="24"/>
          <w:szCs w:val="24"/>
        </w:rPr>
        <w:t xml:space="preserve"> </w:t>
      </w:r>
      <w:r w:rsidRPr="002179F7">
        <w:rPr>
          <w:rFonts w:asciiTheme="majorBidi" w:hAnsiTheme="majorBidi" w:cstheme="majorBidi"/>
          <w:sz w:val="24"/>
          <w:szCs w:val="24"/>
        </w:rPr>
        <w:t>At long last, client acknowledgment testing will reproduce genuine utilization by checking assuming that the framework meets utilitarian prerequisites like showing the right voucher, exact passage breakdowns, and legitimate blunder dealing with. The test plan will likewise remember similarity testing to check the program's exhibition for various stages.</w:t>
      </w:r>
    </w:p>
    <w:p w:rsidR="00602640" w:rsidRDefault="00C641DD" w:rsidP="006D1465">
      <w:pPr>
        <w:pStyle w:val="Heading2"/>
      </w:pPr>
      <w:bookmarkStart w:id="18" w:name="_Toc189690813"/>
      <w:r w:rsidRPr="003A5E40">
        <w:t>Analysis</w:t>
      </w:r>
      <w:bookmarkEnd w:id="18"/>
    </w:p>
    <w:p w:rsidR="003A5E40" w:rsidRDefault="000E3DA4" w:rsidP="005A550A">
      <w:pPr>
        <w:spacing w:line="360" w:lineRule="auto"/>
        <w:jc w:val="both"/>
        <w:rPr>
          <w:rFonts w:asciiTheme="majorBidi" w:hAnsiTheme="majorBidi" w:cstheme="majorBidi"/>
          <w:sz w:val="24"/>
          <w:szCs w:val="24"/>
        </w:rPr>
      </w:pPr>
      <w:r w:rsidRPr="000E3DA4">
        <w:rPr>
          <w:rFonts w:asciiTheme="majorBidi" w:hAnsiTheme="majorBidi" w:cstheme="majorBidi"/>
          <w:sz w:val="24"/>
          <w:szCs w:val="24"/>
        </w:rPr>
        <w:t>Test results will be contrasted with the normal results to distinguish errors. In the event that the program neglects to create the right passage estimations, erroneous voucher subtleties, or misuses invalid data sources, it will demonstrate a bug in the rationale or info approval capabilities. Any bungled outcomes, for example, erroneous passage breakdowns or mistakes in zone choice, will set off a survey of the comparing capabilities. Remedial activities will incorporate investigating the impacted code, improving information approval, and guaranteeing that edge cases are dealt with appropriately. Also, assuming execution issues are distinguished, advancement of the code might be important to improve effectiveness.</w:t>
      </w:r>
    </w:p>
    <w:p w:rsidR="006D48A1" w:rsidRDefault="00C44DE0" w:rsidP="006D1465">
      <w:pPr>
        <w:pStyle w:val="Heading2"/>
      </w:pPr>
      <w:bookmarkStart w:id="19" w:name="_Toc189690814"/>
      <w:r w:rsidRPr="006C2D6D">
        <w:t>User testing</w:t>
      </w:r>
      <w:bookmarkEnd w:id="19"/>
    </w:p>
    <w:p w:rsidR="003E4616" w:rsidRDefault="003131F6" w:rsidP="005A550A">
      <w:pPr>
        <w:spacing w:line="360" w:lineRule="auto"/>
        <w:jc w:val="both"/>
        <w:rPr>
          <w:rFonts w:asciiTheme="majorBidi" w:hAnsiTheme="majorBidi" w:cstheme="majorBidi"/>
          <w:sz w:val="24"/>
          <w:szCs w:val="24"/>
        </w:rPr>
      </w:pPr>
      <w:r w:rsidRPr="003131F6">
        <w:rPr>
          <w:rFonts w:asciiTheme="majorBidi" w:hAnsiTheme="majorBidi" w:cstheme="majorBidi"/>
          <w:sz w:val="24"/>
          <w:szCs w:val="24"/>
        </w:rPr>
        <w:t xml:space="preserve">User testing includes having true clients communicate with the ticketing system to evaluate its convenience and usefulness. A different gathering of clients, addressing different </w:t>
      </w:r>
      <w:r w:rsidR="00920434" w:rsidRPr="003131F6">
        <w:rPr>
          <w:rFonts w:asciiTheme="majorBidi" w:hAnsiTheme="majorBidi" w:cstheme="majorBidi"/>
          <w:sz w:val="24"/>
          <w:szCs w:val="24"/>
        </w:rPr>
        <w:t>traveller</w:t>
      </w:r>
      <w:r w:rsidRPr="003131F6">
        <w:rPr>
          <w:rFonts w:asciiTheme="majorBidi" w:hAnsiTheme="majorBidi" w:cstheme="majorBidi"/>
          <w:sz w:val="24"/>
          <w:szCs w:val="24"/>
        </w:rPr>
        <w:t xml:space="preserve"> types (Grown-ups, Kids, </w:t>
      </w:r>
      <w:r w:rsidR="001026DE" w:rsidRPr="003131F6">
        <w:rPr>
          <w:rFonts w:asciiTheme="majorBidi" w:hAnsiTheme="majorBidi" w:cstheme="majorBidi"/>
          <w:sz w:val="24"/>
          <w:szCs w:val="24"/>
        </w:rPr>
        <w:t>seniors</w:t>
      </w:r>
      <w:r w:rsidRPr="003131F6">
        <w:rPr>
          <w:rFonts w:asciiTheme="majorBidi" w:hAnsiTheme="majorBidi" w:cstheme="majorBidi"/>
          <w:sz w:val="24"/>
          <w:szCs w:val="24"/>
        </w:rPr>
        <w:t xml:space="preserve">, Understudies), is chosen. They are approached to perform different undertakings, for example, choosing substantial and invalid zones, entering voyager subtleties, and ascertaining admissions for various zone blends. Noticing clients as they cooperate with the framework recognizes ease of use difficulties, for example, confounding directions or mistake messages. Subsequent to testing, client input is gathered with respect to the framework's instinct and execution. In view of this criticism, any issues, as mistaken </w:t>
      </w:r>
      <w:r w:rsidRPr="003131F6">
        <w:rPr>
          <w:rFonts w:asciiTheme="majorBidi" w:hAnsiTheme="majorBidi" w:cstheme="majorBidi"/>
          <w:sz w:val="24"/>
          <w:szCs w:val="24"/>
        </w:rPr>
        <w:lastRenderedPageBreak/>
        <w:t>information taking care of or hazy route, are tended to. The framework is then refined by further developing mistake messages, improving approval, and enhancing the UI, guaranteeing a more consistent and solid experience for all clients.</w:t>
      </w:r>
    </w:p>
    <w:p w:rsidR="00920434" w:rsidRDefault="0072154A" w:rsidP="006D1465">
      <w:pPr>
        <w:pStyle w:val="Heading2"/>
      </w:pPr>
      <w:bookmarkStart w:id="20" w:name="_Toc189690815"/>
      <w:r w:rsidRPr="0072154A">
        <w:t>Extension activities</w:t>
      </w:r>
      <w:bookmarkEnd w:id="20"/>
    </w:p>
    <w:p w:rsidR="0072154A" w:rsidRDefault="0068433E" w:rsidP="006D1465">
      <w:pPr>
        <w:pStyle w:val="Heading3"/>
      </w:pPr>
      <w:bookmarkStart w:id="21" w:name="_Toc189690816"/>
      <w:r w:rsidRPr="0068433E">
        <w:t>Version control primer</w:t>
      </w:r>
      <w:bookmarkEnd w:id="21"/>
    </w:p>
    <w:tbl>
      <w:tblPr>
        <w:tblStyle w:val="TableGrid"/>
        <w:tblW w:w="0" w:type="auto"/>
        <w:tblLook w:val="04A0"/>
      </w:tblPr>
      <w:tblGrid>
        <w:gridCol w:w="4621"/>
        <w:gridCol w:w="4621"/>
      </w:tblGrid>
      <w:tr w:rsidR="00B20410" w:rsidTr="00D24590">
        <w:tc>
          <w:tcPr>
            <w:tcW w:w="4621" w:type="dxa"/>
          </w:tcPr>
          <w:p w:rsidR="00B20410" w:rsidRPr="00B20410" w:rsidRDefault="00B20410" w:rsidP="00B20410">
            <w:pPr>
              <w:spacing w:line="360" w:lineRule="auto"/>
              <w:jc w:val="center"/>
              <w:rPr>
                <w:rFonts w:asciiTheme="majorBidi" w:hAnsiTheme="majorBidi" w:cstheme="majorBidi"/>
                <w:b/>
                <w:bCs/>
                <w:sz w:val="24"/>
                <w:szCs w:val="24"/>
              </w:rPr>
            </w:pPr>
            <w:r w:rsidRPr="00B20410">
              <w:rPr>
                <w:rFonts w:asciiTheme="majorBidi" w:hAnsiTheme="majorBidi" w:cstheme="majorBidi"/>
                <w:b/>
                <w:bCs/>
                <w:sz w:val="24"/>
                <w:szCs w:val="24"/>
              </w:rPr>
              <w:t>Git command</w:t>
            </w:r>
          </w:p>
        </w:tc>
        <w:tc>
          <w:tcPr>
            <w:tcW w:w="4621" w:type="dxa"/>
          </w:tcPr>
          <w:p w:rsidR="00B20410" w:rsidRPr="00B20410" w:rsidRDefault="00B20410" w:rsidP="00B20410">
            <w:pPr>
              <w:spacing w:line="360" w:lineRule="auto"/>
              <w:jc w:val="center"/>
              <w:rPr>
                <w:rFonts w:asciiTheme="majorBidi" w:hAnsiTheme="majorBidi" w:cstheme="majorBidi"/>
                <w:b/>
                <w:bCs/>
                <w:sz w:val="24"/>
                <w:szCs w:val="24"/>
              </w:rPr>
            </w:pPr>
            <w:r w:rsidRPr="00B20410">
              <w:rPr>
                <w:rFonts w:asciiTheme="majorBidi" w:hAnsiTheme="majorBidi" w:cstheme="majorBidi"/>
                <w:b/>
                <w:bCs/>
                <w:sz w:val="24"/>
                <w:szCs w:val="24"/>
              </w:rPr>
              <w:t>Purpose</w:t>
            </w:r>
          </w:p>
        </w:tc>
      </w:tr>
      <w:tr w:rsidR="00B20410" w:rsidTr="00D24590">
        <w:tc>
          <w:tcPr>
            <w:tcW w:w="4621" w:type="dxa"/>
          </w:tcPr>
          <w:p w:rsidR="00B20410" w:rsidRDefault="0072520B" w:rsidP="005A550A">
            <w:pPr>
              <w:spacing w:line="360" w:lineRule="auto"/>
              <w:jc w:val="both"/>
              <w:rPr>
                <w:rFonts w:asciiTheme="majorBidi" w:hAnsiTheme="majorBidi" w:cstheme="majorBidi"/>
                <w:sz w:val="24"/>
                <w:szCs w:val="24"/>
              </w:rPr>
            </w:pPr>
            <w:r>
              <w:rPr>
                <w:rFonts w:asciiTheme="majorBidi" w:hAnsiTheme="majorBidi" w:cstheme="majorBidi"/>
                <w:sz w:val="24"/>
                <w:szCs w:val="24"/>
              </w:rPr>
              <w:t>Git init</w:t>
            </w:r>
          </w:p>
        </w:tc>
        <w:tc>
          <w:tcPr>
            <w:tcW w:w="4621" w:type="dxa"/>
          </w:tcPr>
          <w:p w:rsidR="00B20410" w:rsidRDefault="0072520B" w:rsidP="005A550A">
            <w:pPr>
              <w:spacing w:line="360" w:lineRule="auto"/>
              <w:jc w:val="both"/>
              <w:rPr>
                <w:rFonts w:asciiTheme="majorBidi" w:hAnsiTheme="majorBidi" w:cstheme="majorBidi"/>
                <w:sz w:val="24"/>
                <w:szCs w:val="24"/>
              </w:rPr>
            </w:pPr>
            <w:r>
              <w:rPr>
                <w:rFonts w:asciiTheme="majorBidi" w:hAnsiTheme="majorBidi" w:cstheme="majorBidi"/>
                <w:sz w:val="24"/>
                <w:szCs w:val="24"/>
              </w:rPr>
              <w:t>Helps in initializing a new git repository in the desired project folder</w:t>
            </w:r>
          </w:p>
        </w:tc>
      </w:tr>
      <w:tr w:rsidR="00B20410" w:rsidTr="00D24590">
        <w:tc>
          <w:tcPr>
            <w:tcW w:w="4621" w:type="dxa"/>
          </w:tcPr>
          <w:p w:rsidR="0072520B" w:rsidRPr="0072520B" w:rsidRDefault="0072520B" w:rsidP="0072520B">
            <w:pPr>
              <w:spacing w:line="360" w:lineRule="auto"/>
              <w:jc w:val="both"/>
              <w:rPr>
                <w:rFonts w:asciiTheme="majorBidi" w:hAnsiTheme="majorBidi" w:cstheme="majorBidi"/>
                <w:sz w:val="24"/>
                <w:szCs w:val="24"/>
                <w:lang w:val="en-US"/>
              </w:rPr>
            </w:pPr>
            <w:proofErr w:type="spellStart"/>
            <w:r w:rsidRPr="0072520B">
              <w:rPr>
                <w:rFonts w:asciiTheme="majorBidi" w:hAnsiTheme="majorBidi" w:cstheme="majorBidi"/>
                <w:sz w:val="24"/>
                <w:szCs w:val="24"/>
                <w:lang w:val="en-US"/>
              </w:rPr>
              <w:t>git</w:t>
            </w:r>
            <w:proofErr w:type="spellEnd"/>
            <w:r w:rsidRPr="0072520B">
              <w:rPr>
                <w:rFonts w:asciiTheme="majorBidi" w:hAnsiTheme="majorBidi" w:cstheme="majorBidi"/>
                <w:sz w:val="24"/>
                <w:szCs w:val="24"/>
                <w:lang w:val="en-US"/>
              </w:rPr>
              <w:t xml:space="preserve"> clone &lt;repository-</w:t>
            </w:r>
            <w:proofErr w:type="spellStart"/>
            <w:r w:rsidRPr="0072520B">
              <w:rPr>
                <w:rFonts w:asciiTheme="majorBidi" w:hAnsiTheme="majorBidi" w:cstheme="majorBidi"/>
                <w:sz w:val="24"/>
                <w:szCs w:val="24"/>
                <w:lang w:val="en-US"/>
              </w:rPr>
              <w:t>url</w:t>
            </w:r>
            <w:proofErr w:type="spellEnd"/>
            <w:r w:rsidRPr="0072520B">
              <w:rPr>
                <w:rFonts w:asciiTheme="majorBidi" w:hAnsiTheme="majorBidi" w:cstheme="majorBidi"/>
                <w:sz w:val="24"/>
                <w:szCs w:val="24"/>
                <w:lang w:val="en-US"/>
              </w:rPr>
              <w:t>&gt;</w:t>
            </w:r>
          </w:p>
          <w:p w:rsidR="00B20410" w:rsidRDefault="00B20410" w:rsidP="005A550A">
            <w:pPr>
              <w:spacing w:line="360" w:lineRule="auto"/>
              <w:jc w:val="both"/>
              <w:rPr>
                <w:rFonts w:asciiTheme="majorBidi" w:hAnsiTheme="majorBidi" w:cstheme="majorBidi"/>
                <w:sz w:val="24"/>
                <w:szCs w:val="24"/>
              </w:rPr>
            </w:pPr>
          </w:p>
        </w:tc>
        <w:tc>
          <w:tcPr>
            <w:tcW w:w="4621" w:type="dxa"/>
          </w:tcPr>
          <w:p w:rsidR="00B20410" w:rsidRDefault="0078341B" w:rsidP="005A550A">
            <w:pPr>
              <w:spacing w:line="360" w:lineRule="auto"/>
              <w:jc w:val="both"/>
              <w:rPr>
                <w:rFonts w:asciiTheme="majorBidi" w:hAnsiTheme="majorBidi" w:cstheme="majorBidi"/>
                <w:sz w:val="24"/>
                <w:szCs w:val="24"/>
              </w:rPr>
            </w:pPr>
            <w:r>
              <w:rPr>
                <w:rFonts w:asciiTheme="majorBidi" w:hAnsiTheme="majorBidi" w:cstheme="majorBidi"/>
                <w:sz w:val="24"/>
                <w:szCs w:val="24"/>
              </w:rPr>
              <w:t>Helps in copying an existing repository which is remote</w:t>
            </w:r>
          </w:p>
        </w:tc>
      </w:tr>
      <w:tr w:rsidR="00B20410" w:rsidTr="00D24590">
        <w:tc>
          <w:tcPr>
            <w:tcW w:w="4621" w:type="dxa"/>
          </w:tcPr>
          <w:p w:rsidR="00B20410" w:rsidRDefault="00BD7D63" w:rsidP="005A550A">
            <w:pPr>
              <w:spacing w:line="360" w:lineRule="auto"/>
              <w:jc w:val="both"/>
              <w:rPr>
                <w:rFonts w:asciiTheme="majorBidi" w:hAnsiTheme="majorBidi" w:cstheme="majorBidi"/>
                <w:sz w:val="24"/>
                <w:szCs w:val="24"/>
              </w:rPr>
            </w:pPr>
            <w:r>
              <w:rPr>
                <w:rFonts w:asciiTheme="majorBidi" w:hAnsiTheme="majorBidi" w:cstheme="majorBidi"/>
                <w:sz w:val="24"/>
                <w:szCs w:val="24"/>
              </w:rPr>
              <w:t>Git status</w:t>
            </w:r>
          </w:p>
        </w:tc>
        <w:tc>
          <w:tcPr>
            <w:tcW w:w="4621" w:type="dxa"/>
          </w:tcPr>
          <w:p w:rsidR="00B20410" w:rsidRDefault="00BD7D63" w:rsidP="005A550A">
            <w:pPr>
              <w:spacing w:line="360" w:lineRule="auto"/>
              <w:jc w:val="both"/>
              <w:rPr>
                <w:rFonts w:asciiTheme="majorBidi" w:hAnsiTheme="majorBidi" w:cstheme="majorBidi"/>
                <w:sz w:val="24"/>
                <w:szCs w:val="24"/>
              </w:rPr>
            </w:pPr>
            <w:r>
              <w:rPr>
                <w:rFonts w:asciiTheme="majorBidi" w:hAnsiTheme="majorBidi" w:cstheme="majorBidi"/>
                <w:sz w:val="24"/>
                <w:szCs w:val="24"/>
              </w:rPr>
              <w:t>Depicts the current state of the directory</w:t>
            </w:r>
          </w:p>
        </w:tc>
      </w:tr>
      <w:tr w:rsidR="00B20410" w:rsidTr="00D24590">
        <w:tc>
          <w:tcPr>
            <w:tcW w:w="4621" w:type="dxa"/>
          </w:tcPr>
          <w:p w:rsidR="00B20410" w:rsidRDefault="00BD7D63" w:rsidP="005A550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Git add </w:t>
            </w:r>
            <w:r w:rsidR="00666918">
              <w:rPr>
                <w:rFonts w:asciiTheme="majorBidi" w:hAnsiTheme="majorBidi" w:cstheme="majorBidi"/>
                <w:sz w:val="24"/>
                <w:szCs w:val="24"/>
              </w:rPr>
              <w:t>&lt;file&gt;</w:t>
            </w:r>
          </w:p>
        </w:tc>
        <w:tc>
          <w:tcPr>
            <w:tcW w:w="4621" w:type="dxa"/>
          </w:tcPr>
          <w:p w:rsidR="00B20410" w:rsidRDefault="00666918" w:rsidP="005A550A">
            <w:pPr>
              <w:spacing w:line="360" w:lineRule="auto"/>
              <w:jc w:val="both"/>
              <w:rPr>
                <w:rFonts w:asciiTheme="majorBidi" w:hAnsiTheme="majorBidi" w:cstheme="majorBidi"/>
                <w:sz w:val="24"/>
                <w:szCs w:val="24"/>
              </w:rPr>
            </w:pPr>
            <w:r>
              <w:rPr>
                <w:rFonts w:asciiTheme="majorBidi" w:hAnsiTheme="majorBidi" w:cstheme="majorBidi"/>
                <w:sz w:val="24"/>
                <w:szCs w:val="24"/>
              </w:rPr>
              <w:t>Committing a specific file</w:t>
            </w:r>
          </w:p>
        </w:tc>
      </w:tr>
      <w:tr w:rsidR="00B20410" w:rsidTr="00D24590">
        <w:tc>
          <w:tcPr>
            <w:tcW w:w="4621" w:type="dxa"/>
          </w:tcPr>
          <w:p w:rsidR="00B20410" w:rsidRDefault="00666918" w:rsidP="005A550A">
            <w:pPr>
              <w:spacing w:line="360" w:lineRule="auto"/>
              <w:jc w:val="both"/>
              <w:rPr>
                <w:rFonts w:asciiTheme="majorBidi" w:hAnsiTheme="majorBidi" w:cstheme="majorBidi"/>
                <w:sz w:val="24"/>
                <w:szCs w:val="24"/>
              </w:rPr>
            </w:pPr>
            <w:r>
              <w:rPr>
                <w:rFonts w:asciiTheme="majorBidi" w:hAnsiTheme="majorBidi" w:cstheme="majorBidi"/>
                <w:sz w:val="24"/>
                <w:szCs w:val="24"/>
              </w:rPr>
              <w:t>Git add</w:t>
            </w:r>
          </w:p>
        </w:tc>
        <w:tc>
          <w:tcPr>
            <w:tcW w:w="4621" w:type="dxa"/>
          </w:tcPr>
          <w:p w:rsidR="00B20410" w:rsidRDefault="00666918" w:rsidP="005A550A">
            <w:pPr>
              <w:spacing w:line="360" w:lineRule="auto"/>
              <w:jc w:val="both"/>
              <w:rPr>
                <w:rFonts w:asciiTheme="majorBidi" w:hAnsiTheme="majorBidi" w:cstheme="majorBidi"/>
                <w:sz w:val="24"/>
                <w:szCs w:val="24"/>
              </w:rPr>
            </w:pPr>
            <w:r>
              <w:rPr>
                <w:rFonts w:asciiTheme="majorBidi" w:hAnsiTheme="majorBidi" w:cstheme="majorBidi"/>
                <w:sz w:val="24"/>
                <w:szCs w:val="24"/>
              </w:rPr>
              <w:t>Changed files for commit</w:t>
            </w:r>
          </w:p>
        </w:tc>
      </w:tr>
      <w:tr w:rsidR="00B20410" w:rsidTr="00D24590">
        <w:tc>
          <w:tcPr>
            <w:tcW w:w="4621" w:type="dxa"/>
          </w:tcPr>
          <w:p w:rsidR="00B20410" w:rsidRDefault="00666918" w:rsidP="005A550A">
            <w:pPr>
              <w:spacing w:line="360" w:lineRule="auto"/>
              <w:jc w:val="both"/>
              <w:rPr>
                <w:rFonts w:asciiTheme="majorBidi" w:hAnsiTheme="majorBidi" w:cstheme="majorBidi"/>
                <w:sz w:val="24"/>
                <w:szCs w:val="24"/>
              </w:rPr>
            </w:pPr>
            <w:r>
              <w:rPr>
                <w:rFonts w:asciiTheme="majorBidi" w:hAnsiTheme="majorBidi" w:cstheme="majorBidi"/>
                <w:sz w:val="24"/>
                <w:szCs w:val="24"/>
              </w:rPr>
              <w:t>Git commit –m “message”</w:t>
            </w:r>
          </w:p>
        </w:tc>
        <w:tc>
          <w:tcPr>
            <w:tcW w:w="4621" w:type="dxa"/>
          </w:tcPr>
          <w:p w:rsidR="00B20410" w:rsidRDefault="00666918" w:rsidP="005A550A">
            <w:pPr>
              <w:spacing w:line="360" w:lineRule="auto"/>
              <w:jc w:val="both"/>
              <w:rPr>
                <w:rFonts w:asciiTheme="majorBidi" w:hAnsiTheme="majorBidi" w:cstheme="majorBidi"/>
                <w:sz w:val="24"/>
                <w:szCs w:val="24"/>
              </w:rPr>
            </w:pPr>
            <w:r>
              <w:rPr>
                <w:rFonts w:asciiTheme="majorBidi" w:hAnsiTheme="majorBidi" w:cstheme="majorBidi"/>
                <w:sz w:val="24"/>
                <w:szCs w:val="24"/>
              </w:rPr>
              <w:t>Saves changes</w:t>
            </w:r>
          </w:p>
        </w:tc>
      </w:tr>
      <w:tr w:rsidR="00666918" w:rsidTr="00D24590">
        <w:tc>
          <w:tcPr>
            <w:tcW w:w="4621" w:type="dxa"/>
          </w:tcPr>
          <w:p w:rsidR="00666918" w:rsidRDefault="00666918" w:rsidP="005A550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Git branch </w:t>
            </w:r>
          </w:p>
        </w:tc>
        <w:tc>
          <w:tcPr>
            <w:tcW w:w="4621" w:type="dxa"/>
          </w:tcPr>
          <w:p w:rsidR="00666918" w:rsidRDefault="00666918" w:rsidP="005A550A">
            <w:pPr>
              <w:spacing w:line="360" w:lineRule="auto"/>
              <w:jc w:val="both"/>
              <w:rPr>
                <w:rFonts w:asciiTheme="majorBidi" w:hAnsiTheme="majorBidi" w:cstheme="majorBidi"/>
                <w:sz w:val="24"/>
                <w:szCs w:val="24"/>
              </w:rPr>
            </w:pPr>
            <w:r>
              <w:rPr>
                <w:rFonts w:asciiTheme="majorBidi" w:hAnsiTheme="majorBidi" w:cstheme="majorBidi"/>
                <w:sz w:val="24"/>
                <w:szCs w:val="24"/>
              </w:rPr>
              <w:t>Creates a new branch</w:t>
            </w:r>
          </w:p>
        </w:tc>
      </w:tr>
      <w:tr w:rsidR="00666918" w:rsidTr="00D24590">
        <w:tc>
          <w:tcPr>
            <w:tcW w:w="4621" w:type="dxa"/>
          </w:tcPr>
          <w:p w:rsidR="00666918" w:rsidRDefault="00666918" w:rsidP="005A550A">
            <w:pPr>
              <w:spacing w:line="360" w:lineRule="auto"/>
              <w:jc w:val="both"/>
              <w:rPr>
                <w:rFonts w:asciiTheme="majorBidi" w:hAnsiTheme="majorBidi" w:cstheme="majorBidi"/>
                <w:sz w:val="24"/>
                <w:szCs w:val="24"/>
              </w:rPr>
            </w:pPr>
            <w:r>
              <w:rPr>
                <w:rFonts w:asciiTheme="majorBidi" w:hAnsiTheme="majorBidi" w:cstheme="majorBidi"/>
                <w:sz w:val="24"/>
                <w:szCs w:val="24"/>
              </w:rPr>
              <w:t>Git checkout</w:t>
            </w:r>
          </w:p>
        </w:tc>
        <w:tc>
          <w:tcPr>
            <w:tcW w:w="4621" w:type="dxa"/>
          </w:tcPr>
          <w:p w:rsidR="00666918" w:rsidRDefault="0042401C" w:rsidP="005A550A">
            <w:pPr>
              <w:spacing w:line="360" w:lineRule="auto"/>
              <w:jc w:val="both"/>
              <w:rPr>
                <w:rFonts w:asciiTheme="majorBidi" w:hAnsiTheme="majorBidi" w:cstheme="majorBidi"/>
                <w:sz w:val="24"/>
                <w:szCs w:val="24"/>
              </w:rPr>
            </w:pPr>
            <w:r>
              <w:rPr>
                <w:rFonts w:asciiTheme="majorBidi" w:hAnsiTheme="majorBidi" w:cstheme="majorBidi"/>
                <w:sz w:val="24"/>
                <w:szCs w:val="24"/>
              </w:rPr>
              <w:t>Helps in switching to the specified branch</w:t>
            </w:r>
          </w:p>
        </w:tc>
      </w:tr>
      <w:tr w:rsidR="00666918" w:rsidTr="00D24590">
        <w:tc>
          <w:tcPr>
            <w:tcW w:w="4621" w:type="dxa"/>
          </w:tcPr>
          <w:p w:rsidR="00666918" w:rsidRDefault="0042401C" w:rsidP="005A550A">
            <w:pPr>
              <w:spacing w:line="360" w:lineRule="auto"/>
              <w:jc w:val="both"/>
              <w:rPr>
                <w:rFonts w:asciiTheme="majorBidi" w:hAnsiTheme="majorBidi" w:cstheme="majorBidi"/>
                <w:sz w:val="24"/>
                <w:szCs w:val="24"/>
              </w:rPr>
            </w:pPr>
            <w:r>
              <w:rPr>
                <w:rFonts w:asciiTheme="majorBidi" w:hAnsiTheme="majorBidi" w:cstheme="majorBidi"/>
                <w:sz w:val="24"/>
                <w:szCs w:val="24"/>
              </w:rPr>
              <w:t>Git merge</w:t>
            </w:r>
          </w:p>
        </w:tc>
        <w:tc>
          <w:tcPr>
            <w:tcW w:w="4621" w:type="dxa"/>
          </w:tcPr>
          <w:p w:rsidR="00666918" w:rsidRDefault="0042401C" w:rsidP="005A550A">
            <w:pPr>
              <w:spacing w:line="360" w:lineRule="auto"/>
              <w:jc w:val="both"/>
              <w:rPr>
                <w:rFonts w:asciiTheme="majorBidi" w:hAnsiTheme="majorBidi" w:cstheme="majorBidi"/>
                <w:sz w:val="24"/>
                <w:szCs w:val="24"/>
              </w:rPr>
            </w:pPr>
            <w:r>
              <w:rPr>
                <w:rFonts w:asciiTheme="majorBidi" w:hAnsiTheme="majorBidi" w:cstheme="majorBidi"/>
                <w:sz w:val="24"/>
                <w:szCs w:val="24"/>
              </w:rPr>
              <w:t>Merges a branch in current one</w:t>
            </w:r>
          </w:p>
        </w:tc>
      </w:tr>
      <w:tr w:rsidR="00045B48" w:rsidTr="00D24590">
        <w:tc>
          <w:tcPr>
            <w:tcW w:w="4621" w:type="dxa"/>
          </w:tcPr>
          <w:p w:rsidR="00045B48" w:rsidRDefault="00045B48" w:rsidP="005A550A">
            <w:pPr>
              <w:spacing w:line="360" w:lineRule="auto"/>
              <w:jc w:val="both"/>
              <w:rPr>
                <w:rFonts w:asciiTheme="majorBidi" w:hAnsiTheme="majorBidi" w:cstheme="majorBidi"/>
                <w:sz w:val="24"/>
                <w:szCs w:val="24"/>
              </w:rPr>
            </w:pPr>
            <w:r>
              <w:rPr>
                <w:rFonts w:asciiTheme="majorBidi" w:hAnsiTheme="majorBidi" w:cstheme="majorBidi"/>
                <w:sz w:val="24"/>
                <w:szCs w:val="24"/>
              </w:rPr>
              <w:t>Git log</w:t>
            </w:r>
          </w:p>
        </w:tc>
        <w:tc>
          <w:tcPr>
            <w:tcW w:w="4621" w:type="dxa"/>
          </w:tcPr>
          <w:p w:rsidR="00045B48" w:rsidRDefault="00045B48" w:rsidP="005A550A">
            <w:pPr>
              <w:spacing w:line="360" w:lineRule="auto"/>
              <w:jc w:val="both"/>
              <w:rPr>
                <w:rFonts w:asciiTheme="majorBidi" w:hAnsiTheme="majorBidi" w:cstheme="majorBidi"/>
                <w:sz w:val="24"/>
                <w:szCs w:val="24"/>
              </w:rPr>
            </w:pPr>
            <w:r>
              <w:rPr>
                <w:rFonts w:asciiTheme="majorBidi" w:hAnsiTheme="majorBidi" w:cstheme="majorBidi"/>
                <w:sz w:val="24"/>
                <w:szCs w:val="24"/>
              </w:rPr>
              <w:t>Displays commit history</w:t>
            </w:r>
          </w:p>
        </w:tc>
      </w:tr>
      <w:tr w:rsidR="00045B48" w:rsidTr="00D24590">
        <w:tc>
          <w:tcPr>
            <w:tcW w:w="4621" w:type="dxa"/>
          </w:tcPr>
          <w:p w:rsidR="00045B48" w:rsidRDefault="00045B48" w:rsidP="005A550A">
            <w:pPr>
              <w:spacing w:line="360" w:lineRule="auto"/>
              <w:jc w:val="both"/>
              <w:rPr>
                <w:rFonts w:asciiTheme="majorBidi" w:hAnsiTheme="majorBidi" w:cstheme="majorBidi"/>
                <w:sz w:val="24"/>
                <w:szCs w:val="24"/>
              </w:rPr>
            </w:pPr>
            <w:r>
              <w:rPr>
                <w:rFonts w:asciiTheme="majorBidi" w:hAnsiTheme="majorBidi" w:cstheme="majorBidi"/>
                <w:sz w:val="24"/>
                <w:szCs w:val="24"/>
              </w:rPr>
              <w:t>Git diff</w:t>
            </w:r>
          </w:p>
        </w:tc>
        <w:tc>
          <w:tcPr>
            <w:tcW w:w="4621" w:type="dxa"/>
          </w:tcPr>
          <w:p w:rsidR="00045B48" w:rsidRDefault="00045B48" w:rsidP="005A550A">
            <w:pPr>
              <w:spacing w:line="360" w:lineRule="auto"/>
              <w:jc w:val="both"/>
              <w:rPr>
                <w:rFonts w:asciiTheme="majorBidi" w:hAnsiTheme="majorBidi" w:cstheme="majorBidi"/>
                <w:sz w:val="24"/>
                <w:szCs w:val="24"/>
              </w:rPr>
            </w:pPr>
            <w:r>
              <w:rPr>
                <w:rFonts w:asciiTheme="majorBidi" w:hAnsiTheme="majorBidi" w:cstheme="majorBidi"/>
                <w:sz w:val="24"/>
                <w:szCs w:val="24"/>
              </w:rPr>
              <w:t>Depicts difference between the versions of file</w:t>
            </w:r>
          </w:p>
        </w:tc>
      </w:tr>
    </w:tbl>
    <w:p w:rsidR="006E34EC" w:rsidRDefault="006E34EC" w:rsidP="005A550A">
      <w:pPr>
        <w:spacing w:line="360" w:lineRule="auto"/>
        <w:jc w:val="both"/>
        <w:rPr>
          <w:rFonts w:asciiTheme="majorBidi" w:hAnsiTheme="majorBidi" w:cstheme="majorBidi"/>
          <w:sz w:val="24"/>
          <w:szCs w:val="24"/>
        </w:rPr>
      </w:pPr>
    </w:p>
    <w:p w:rsidR="002C4121" w:rsidRDefault="00917419" w:rsidP="00B20410">
      <w:pPr>
        <w:pStyle w:val="Heading3"/>
        <w:tabs>
          <w:tab w:val="left" w:pos="5016"/>
        </w:tabs>
      </w:pPr>
      <w:bookmarkStart w:id="22" w:name="_Toc189690817"/>
      <w:r w:rsidRPr="00917419">
        <w:t>Recommendations</w:t>
      </w:r>
      <w:bookmarkEnd w:id="22"/>
      <w:r w:rsidR="00B20410">
        <w:tab/>
      </w:r>
    </w:p>
    <w:p w:rsidR="00917419" w:rsidRDefault="00EF7B1F" w:rsidP="0060709D">
      <w:pPr>
        <w:spacing w:line="360" w:lineRule="auto"/>
        <w:jc w:val="both"/>
        <w:rPr>
          <w:rFonts w:asciiTheme="majorBidi" w:hAnsiTheme="majorBidi" w:cstheme="majorBidi"/>
          <w:sz w:val="24"/>
          <w:szCs w:val="24"/>
        </w:rPr>
      </w:pPr>
      <w:r w:rsidRPr="00EF7B1F">
        <w:rPr>
          <w:rFonts w:asciiTheme="majorBidi" w:hAnsiTheme="majorBidi" w:cstheme="majorBidi"/>
          <w:sz w:val="24"/>
          <w:szCs w:val="24"/>
        </w:rPr>
        <w:t xml:space="preserve">While giving over a product arrangement, critical to give exhaustive programming documentation fills in as an aide for future designers, framework managers, and clients. Documentation ought to remember clear directions for the framework's design, the motivation behind each capability, and any arrangements required. For mix, guarantee that any conditions are indisputable and that APIs or outer administrations are made sense of. The establishment and sending cycles ought to be illustrated bit by bit, including arrangement for various conditions (improvement, testing, creation), and any server or framework prerequisites. For progressing upkeep, it's vital for offer direction on the most proficient method to add new highlights —, for example, integrating extra zones or stations — by </w:t>
      </w:r>
      <w:r w:rsidRPr="00EF7B1F">
        <w:rPr>
          <w:rFonts w:asciiTheme="majorBidi" w:hAnsiTheme="majorBidi" w:cstheme="majorBidi"/>
          <w:sz w:val="24"/>
          <w:szCs w:val="24"/>
        </w:rPr>
        <w:lastRenderedPageBreak/>
        <w:t>refreshing the information structures and altering significant code segments. Suggestions ought to likewise cover testing techniques, investigating steps, and rules for fixing security weaknesses. By setting up a reasonable handover bundle, including gritty guidelines and future-sealing ideas, you guarantee smooth changes and long haul outcome in keeping up with and scaling the product.</w:t>
      </w:r>
    </w:p>
    <w:p w:rsidR="00320600" w:rsidRDefault="00036B5E" w:rsidP="006D1465">
      <w:pPr>
        <w:pStyle w:val="Heading2"/>
      </w:pPr>
      <w:bookmarkStart w:id="23" w:name="_Toc189690818"/>
      <w:r w:rsidRPr="00036B5E">
        <w:t>Distinction</w:t>
      </w:r>
      <w:bookmarkEnd w:id="23"/>
    </w:p>
    <w:p w:rsidR="00036B5E" w:rsidRDefault="000F491F" w:rsidP="006D1465">
      <w:pPr>
        <w:pStyle w:val="Heading3"/>
      </w:pPr>
      <w:bookmarkStart w:id="24" w:name="_Toc189690819"/>
      <w:r w:rsidRPr="000F491F">
        <w:t>Evaluation of version control</w:t>
      </w:r>
      <w:bookmarkEnd w:id="24"/>
    </w:p>
    <w:p w:rsidR="000F491F" w:rsidRDefault="00415498" w:rsidP="0060709D">
      <w:pPr>
        <w:spacing w:line="360" w:lineRule="auto"/>
        <w:jc w:val="both"/>
        <w:rPr>
          <w:rFonts w:asciiTheme="majorBidi" w:hAnsiTheme="majorBidi" w:cstheme="majorBidi"/>
          <w:sz w:val="24"/>
          <w:szCs w:val="24"/>
        </w:rPr>
      </w:pPr>
      <w:r w:rsidRPr="00415498">
        <w:rPr>
          <w:rFonts w:asciiTheme="majorBidi" w:hAnsiTheme="majorBidi" w:cstheme="majorBidi"/>
          <w:sz w:val="24"/>
          <w:szCs w:val="24"/>
        </w:rPr>
        <w:t>Version control is important in the improvement of coded arrangements, as it empowers productive following and the execut</w:t>
      </w:r>
      <w:r w:rsidR="00F24D6F">
        <w:rPr>
          <w:rFonts w:asciiTheme="majorBidi" w:hAnsiTheme="majorBidi" w:cstheme="majorBidi"/>
          <w:sz w:val="24"/>
          <w:szCs w:val="24"/>
        </w:rPr>
        <w:t xml:space="preserve">ives of changes made to the code </w:t>
      </w:r>
      <w:r w:rsidRPr="00415498">
        <w:rPr>
          <w:rFonts w:asciiTheme="majorBidi" w:hAnsiTheme="majorBidi" w:cstheme="majorBidi"/>
          <w:sz w:val="24"/>
          <w:szCs w:val="24"/>
        </w:rPr>
        <w:t xml:space="preserve">base. It gives an organized way to deal with designers to team up, guaranteeing that every change is recorded, alongside the creator and timestamp. This straightforwardness makes it simpler to pinpoint mistakes or clashes that emerge and works with rollback to past stable variants if necessary. Adaptation control likewise upholds spreading, permitting numerous engineers to chip away at isolated highlights without upsetting the primary task. Moreover, it improves on coordinated effort by empowering colleagues to flawlessly combine their work. Devices like Git make this cycle considerably more impressive by coordinating with stages like </w:t>
      </w:r>
      <w:proofErr w:type="spellStart"/>
      <w:r w:rsidRPr="00415498">
        <w:rPr>
          <w:rFonts w:asciiTheme="majorBidi" w:hAnsiTheme="majorBidi" w:cstheme="majorBidi"/>
          <w:sz w:val="24"/>
          <w:szCs w:val="24"/>
        </w:rPr>
        <w:t>GitHub</w:t>
      </w:r>
      <w:proofErr w:type="spellEnd"/>
      <w:r w:rsidRPr="00415498">
        <w:rPr>
          <w:rFonts w:asciiTheme="majorBidi" w:hAnsiTheme="majorBidi" w:cstheme="majorBidi"/>
          <w:sz w:val="24"/>
          <w:szCs w:val="24"/>
        </w:rPr>
        <w:t xml:space="preserve"> and </w:t>
      </w:r>
      <w:proofErr w:type="spellStart"/>
      <w:r w:rsidRPr="00415498">
        <w:rPr>
          <w:rFonts w:asciiTheme="majorBidi" w:hAnsiTheme="majorBidi" w:cstheme="majorBidi"/>
          <w:sz w:val="24"/>
          <w:szCs w:val="24"/>
        </w:rPr>
        <w:t>GitLab</w:t>
      </w:r>
      <w:proofErr w:type="spellEnd"/>
      <w:r w:rsidRPr="00415498">
        <w:rPr>
          <w:rFonts w:asciiTheme="majorBidi" w:hAnsiTheme="majorBidi" w:cstheme="majorBidi"/>
          <w:sz w:val="24"/>
          <w:szCs w:val="24"/>
        </w:rPr>
        <w:t>, cultivating better correspondence and smoothed out code surveys. Eventually, variant control further develops code quality, diminishes chances, and guarantees coherence being developed.</w:t>
      </w:r>
    </w:p>
    <w:p w:rsidR="00326109" w:rsidRDefault="004C4DE4" w:rsidP="006D1465">
      <w:pPr>
        <w:pStyle w:val="Heading3"/>
      </w:pPr>
      <w:bookmarkStart w:id="25" w:name="_Toc189690820"/>
      <w:r w:rsidRPr="004C4DE4">
        <w:t>Evaluation of solution</w:t>
      </w:r>
      <w:bookmarkEnd w:id="25"/>
    </w:p>
    <w:p w:rsidR="004C4DE4" w:rsidRPr="00DC3CF9" w:rsidRDefault="00B268AE" w:rsidP="0060709D">
      <w:pPr>
        <w:spacing w:line="360" w:lineRule="auto"/>
        <w:jc w:val="both"/>
        <w:rPr>
          <w:rFonts w:asciiTheme="majorBidi" w:hAnsiTheme="majorBidi" w:cstheme="majorBidi"/>
          <w:sz w:val="24"/>
          <w:szCs w:val="24"/>
        </w:rPr>
      </w:pPr>
      <w:r w:rsidRPr="00B268AE">
        <w:rPr>
          <w:rFonts w:asciiTheme="majorBidi" w:hAnsiTheme="majorBidi" w:cstheme="majorBidi"/>
          <w:sz w:val="24"/>
          <w:szCs w:val="24"/>
        </w:rPr>
        <w:t xml:space="preserve">The arrangement meets the first client brief by giving an easy to use electronic ticketing system that really computes charges in light of zone determination and </w:t>
      </w:r>
      <w:r w:rsidR="007C240E" w:rsidRPr="00B268AE">
        <w:rPr>
          <w:rFonts w:asciiTheme="majorBidi" w:hAnsiTheme="majorBidi" w:cstheme="majorBidi"/>
          <w:sz w:val="24"/>
          <w:szCs w:val="24"/>
        </w:rPr>
        <w:t>traveller</w:t>
      </w:r>
      <w:r w:rsidRPr="00B268AE">
        <w:rPr>
          <w:rFonts w:asciiTheme="majorBidi" w:hAnsiTheme="majorBidi" w:cstheme="majorBidi"/>
          <w:sz w:val="24"/>
          <w:szCs w:val="24"/>
        </w:rPr>
        <w:t xml:space="preserve"> type, with clear passage breakdowns. The program permits clients to pick start and objective zones, input voyager subtleties, and get an exhaustive travel voucher. It sticks to the predetermined usefulness, offering exact admission computations for various </w:t>
      </w:r>
      <w:r w:rsidR="007C240E" w:rsidRPr="00B268AE">
        <w:rPr>
          <w:rFonts w:asciiTheme="majorBidi" w:hAnsiTheme="majorBidi" w:cstheme="majorBidi"/>
          <w:sz w:val="24"/>
          <w:szCs w:val="24"/>
        </w:rPr>
        <w:t>traveller</w:t>
      </w:r>
      <w:r w:rsidRPr="00B268AE">
        <w:rPr>
          <w:rFonts w:asciiTheme="majorBidi" w:hAnsiTheme="majorBidi" w:cstheme="majorBidi"/>
          <w:sz w:val="24"/>
          <w:szCs w:val="24"/>
        </w:rPr>
        <w:t xml:space="preserve"> types — grown-ups, kids, seniors, and understudies — in view of the quantity of zones voyaged. Notwithstanding, future enhancements could incorporate more vigorous mistake taking care of, coordination with </w:t>
      </w:r>
      <w:r w:rsidR="0066094A" w:rsidRPr="00B268AE">
        <w:rPr>
          <w:rFonts w:asciiTheme="majorBidi" w:hAnsiTheme="majorBidi" w:cstheme="majorBidi"/>
          <w:sz w:val="24"/>
          <w:szCs w:val="24"/>
        </w:rPr>
        <w:t>instalment</w:t>
      </w:r>
      <w:r w:rsidRPr="00B268AE">
        <w:rPr>
          <w:rFonts w:asciiTheme="majorBidi" w:hAnsiTheme="majorBidi" w:cstheme="majorBidi"/>
          <w:sz w:val="24"/>
          <w:szCs w:val="24"/>
        </w:rPr>
        <w:t xml:space="preserve"> frameworks, and a graphical UI for better client experience. In general, the arrangement lines up with the </w:t>
      </w:r>
      <w:r w:rsidR="0066094A" w:rsidRPr="00B268AE">
        <w:rPr>
          <w:rFonts w:asciiTheme="majorBidi" w:hAnsiTheme="majorBidi" w:cstheme="majorBidi"/>
          <w:sz w:val="24"/>
          <w:szCs w:val="24"/>
        </w:rPr>
        <w:t>centre</w:t>
      </w:r>
      <w:r w:rsidRPr="00B268AE">
        <w:rPr>
          <w:rFonts w:asciiTheme="majorBidi" w:hAnsiTheme="majorBidi" w:cstheme="majorBidi"/>
          <w:sz w:val="24"/>
          <w:szCs w:val="24"/>
        </w:rPr>
        <w:t xml:space="preserve"> targets, however further improvements could upgrade adaptability and client commitment.</w:t>
      </w:r>
    </w:p>
    <w:p w:rsidR="00371A0F" w:rsidRDefault="00371A0F" w:rsidP="002A7EC2">
      <w:pPr>
        <w:pStyle w:val="Heading1"/>
      </w:pPr>
      <w:r w:rsidRPr="00002277">
        <w:br w:type="page"/>
      </w:r>
      <w:bookmarkStart w:id="26" w:name="_Toc189690821"/>
      <w:r w:rsidR="002A7EC2" w:rsidRPr="002A7EC2">
        <w:lastRenderedPageBreak/>
        <w:t>Appendices</w:t>
      </w:r>
      <w:bookmarkEnd w:id="26"/>
    </w:p>
    <w:p w:rsidR="002A7EC2" w:rsidRDefault="00860F68" w:rsidP="00860F68">
      <w:pPr>
        <w:jc w:val="center"/>
      </w:pPr>
      <w:r w:rsidRPr="00860F68">
        <w:rPr>
          <w:noProof/>
          <w:lang w:val="en-US"/>
        </w:rPr>
        <w:drawing>
          <wp:inline distT="0" distB="0" distL="0" distR="0">
            <wp:extent cx="4913916" cy="2924722"/>
            <wp:effectExtent l="38100" t="57150" r="115284" b="104228"/>
            <wp:docPr id="1"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9" cstate="print"/>
                    <a:srcRect/>
                    <a:stretch>
                      <a:fillRect/>
                    </a:stretch>
                  </pic:blipFill>
                  <pic:spPr bwMode="auto">
                    <a:xfrm>
                      <a:off x="0" y="0"/>
                      <a:ext cx="4913916" cy="29247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60F68" w:rsidRPr="00CE2BF7" w:rsidRDefault="00860F68" w:rsidP="00860F68">
      <w:pPr>
        <w:jc w:val="center"/>
        <w:rPr>
          <w:b/>
          <w:bCs/>
        </w:rPr>
      </w:pPr>
      <w:r w:rsidRPr="00CE2BF7">
        <w:rPr>
          <w:b/>
          <w:bCs/>
        </w:rPr>
        <w:t>UI Design</w:t>
      </w:r>
    </w:p>
    <w:p w:rsidR="006B76AF" w:rsidRDefault="006B76AF" w:rsidP="00860F68">
      <w:pPr>
        <w:jc w:val="center"/>
      </w:pPr>
    </w:p>
    <w:p w:rsidR="006B76AF" w:rsidRDefault="006B76AF" w:rsidP="00860F68">
      <w:pPr>
        <w:jc w:val="center"/>
      </w:pPr>
    </w:p>
    <w:p w:rsidR="006B76AF" w:rsidRPr="002A7EC2" w:rsidRDefault="002F3619" w:rsidP="00CE2BF7">
      <w:pPr>
        <w:jc w:val="center"/>
      </w:pPr>
      <w:r>
        <w:rPr>
          <w:noProof/>
          <w:lang w:val="en-US"/>
        </w:rPr>
        <w:drawing>
          <wp:inline distT="0" distB="0" distL="0" distR="0">
            <wp:extent cx="5884111" cy="2302971"/>
            <wp:effectExtent l="38100" t="57150" r="116639" b="97329"/>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5885530" cy="23035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CE2BF7" w:rsidRPr="00CE2BF7">
        <w:rPr>
          <w:b/>
          <w:bCs/>
        </w:rPr>
        <w:t>Code for ticket system</w:t>
      </w:r>
    </w:p>
    <w:sectPr w:rsidR="006B76AF" w:rsidRPr="002A7EC2" w:rsidSect="00371A0F">
      <w:footerReference w:type="default" r:id="rId21"/>
      <w:pgSz w:w="11906" w:h="16838"/>
      <w:pgMar w:top="1440" w:right="1440" w:bottom="1440" w:left="1440" w:header="708" w:footer="708" w:gutter="0"/>
      <w:pgBorders w:offsetFrom="page">
        <w:top w:val="single" w:sz="6" w:space="24" w:color="auto"/>
        <w:left w:val="single" w:sz="6" w:space="24" w:color="auto"/>
        <w:bottom w:val="single" w:sz="6" w:space="24" w:color="auto"/>
        <w:right w:val="single" w:sz="6"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649D" w:rsidRDefault="0027649D" w:rsidP="00371A0F">
      <w:pPr>
        <w:spacing w:after="0" w:line="240" w:lineRule="auto"/>
      </w:pPr>
      <w:r>
        <w:separator/>
      </w:r>
    </w:p>
  </w:endnote>
  <w:endnote w:type="continuationSeparator" w:id="0">
    <w:p w:rsidR="0027649D" w:rsidRDefault="0027649D" w:rsidP="00371A0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6873376"/>
      <w:docPartObj>
        <w:docPartGallery w:val="Page Numbers (Bottom of Page)"/>
        <w:docPartUnique/>
      </w:docPartObj>
    </w:sdtPr>
    <w:sdtContent>
      <w:p w:rsidR="00371A0F" w:rsidRDefault="005531D1">
        <w:pPr>
          <w:pStyle w:val="Footer"/>
          <w:jc w:val="right"/>
        </w:pPr>
        <w:r w:rsidRPr="00371A0F">
          <w:rPr>
            <w:rFonts w:asciiTheme="majorBidi" w:hAnsiTheme="majorBidi" w:cstheme="majorBidi"/>
            <w:sz w:val="20"/>
            <w:szCs w:val="20"/>
          </w:rPr>
          <w:fldChar w:fldCharType="begin"/>
        </w:r>
        <w:r w:rsidR="00371A0F" w:rsidRPr="00371A0F">
          <w:rPr>
            <w:rFonts w:asciiTheme="majorBidi" w:hAnsiTheme="majorBidi" w:cstheme="majorBidi"/>
            <w:sz w:val="20"/>
            <w:szCs w:val="20"/>
          </w:rPr>
          <w:instrText xml:space="preserve"> PAGE   \* MERGEFORMAT </w:instrText>
        </w:r>
        <w:r w:rsidRPr="00371A0F">
          <w:rPr>
            <w:rFonts w:asciiTheme="majorBidi" w:hAnsiTheme="majorBidi" w:cstheme="majorBidi"/>
            <w:sz w:val="20"/>
            <w:szCs w:val="20"/>
          </w:rPr>
          <w:fldChar w:fldCharType="separate"/>
        </w:r>
        <w:r w:rsidR="00D24590">
          <w:rPr>
            <w:rFonts w:asciiTheme="majorBidi" w:hAnsiTheme="majorBidi" w:cstheme="majorBidi"/>
            <w:noProof/>
            <w:sz w:val="20"/>
            <w:szCs w:val="20"/>
          </w:rPr>
          <w:t>13</w:t>
        </w:r>
        <w:r w:rsidRPr="00371A0F">
          <w:rPr>
            <w:rFonts w:asciiTheme="majorBidi" w:hAnsiTheme="majorBidi" w:cstheme="majorBidi"/>
            <w:sz w:val="20"/>
            <w:szCs w:val="20"/>
          </w:rPr>
          <w:fldChar w:fldCharType="end"/>
        </w:r>
      </w:p>
    </w:sdtContent>
  </w:sdt>
  <w:p w:rsidR="00371A0F" w:rsidRDefault="00371A0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649D" w:rsidRDefault="0027649D" w:rsidP="00371A0F">
      <w:pPr>
        <w:spacing w:after="0" w:line="240" w:lineRule="auto"/>
      </w:pPr>
      <w:r>
        <w:separator/>
      </w:r>
    </w:p>
  </w:footnote>
  <w:footnote w:type="continuationSeparator" w:id="0">
    <w:p w:rsidR="0027649D" w:rsidRDefault="0027649D" w:rsidP="00371A0F">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characterSpacingControl w:val="doNotCompress"/>
  <w:footnotePr>
    <w:footnote w:id="-1"/>
    <w:footnote w:id="0"/>
  </w:footnotePr>
  <w:endnotePr>
    <w:endnote w:id="-1"/>
    <w:endnote w:id="0"/>
  </w:endnotePr>
  <w:compat/>
  <w:rsids>
    <w:rsidRoot w:val="00CA0297"/>
    <w:rsid w:val="0000004B"/>
    <w:rsid w:val="000009B1"/>
    <w:rsid w:val="00001E04"/>
    <w:rsid w:val="00002277"/>
    <w:rsid w:val="00002BF0"/>
    <w:rsid w:val="00002C69"/>
    <w:rsid w:val="00003433"/>
    <w:rsid w:val="000059C1"/>
    <w:rsid w:val="00006A6D"/>
    <w:rsid w:val="00006AEF"/>
    <w:rsid w:val="00006FA5"/>
    <w:rsid w:val="00011344"/>
    <w:rsid w:val="000202CC"/>
    <w:rsid w:val="00020DEA"/>
    <w:rsid w:val="00024712"/>
    <w:rsid w:val="000316D8"/>
    <w:rsid w:val="000336CD"/>
    <w:rsid w:val="00033A4B"/>
    <w:rsid w:val="00034FCC"/>
    <w:rsid w:val="00035425"/>
    <w:rsid w:val="00035516"/>
    <w:rsid w:val="00036B5E"/>
    <w:rsid w:val="000409BF"/>
    <w:rsid w:val="00045B48"/>
    <w:rsid w:val="00046FC7"/>
    <w:rsid w:val="00047E27"/>
    <w:rsid w:val="00047E63"/>
    <w:rsid w:val="00051D06"/>
    <w:rsid w:val="0005221E"/>
    <w:rsid w:val="000539C8"/>
    <w:rsid w:val="00055C99"/>
    <w:rsid w:val="00056D92"/>
    <w:rsid w:val="000575D5"/>
    <w:rsid w:val="000610E7"/>
    <w:rsid w:val="000633A6"/>
    <w:rsid w:val="0006747D"/>
    <w:rsid w:val="000715EA"/>
    <w:rsid w:val="000833A4"/>
    <w:rsid w:val="00091E9D"/>
    <w:rsid w:val="00092935"/>
    <w:rsid w:val="00093B13"/>
    <w:rsid w:val="000A0DF7"/>
    <w:rsid w:val="000A2475"/>
    <w:rsid w:val="000A5DF6"/>
    <w:rsid w:val="000A6EC5"/>
    <w:rsid w:val="000B041F"/>
    <w:rsid w:val="000B15AD"/>
    <w:rsid w:val="000B26D6"/>
    <w:rsid w:val="000C00DC"/>
    <w:rsid w:val="000C22D6"/>
    <w:rsid w:val="000C29B4"/>
    <w:rsid w:val="000C749B"/>
    <w:rsid w:val="000D39A6"/>
    <w:rsid w:val="000D59CD"/>
    <w:rsid w:val="000D5F41"/>
    <w:rsid w:val="000D6417"/>
    <w:rsid w:val="000D6E79"/>
    <w:rsid w:val="000E113F"/>
    <w:rsid w:val="000E3DA4"/>
    <w:rsid w:val="000E67BC"/>
    <w:rsid w:val="000F0464"/>
    <w:rsid w:val="000F09E3"/>
    <w:rsid w:val="000F189F"/>
    <w:rsid w:val="000F19D7"/>
    <w:rsid w:val="000F263E"/>
    <w:rsid w:val="000F3B20"/>
    <w:rsid w:val="000F3BCF"/>
    <w:rsid w:val="000F4749"/>
    <w:rsid w:val="000F491F"/>
    <w:rsid w:val="000F5109"/>
    <w:rsid w:val="000F5A4C"/>
    <w:rsid w:val="000F5C16"/>
    <w:rsid w:val="00100AE5"/>
    <w:rsid w:val="00101AA2"/>
    <w:rsid w:val="001026DE"/>
    <w:rsid w:val="00104281"/>
    <w:rsid w:val="001048B2"/>
    <w:rsid w:val="0011083C"/>
    <w:rsid w:val="00114333"/>
    <w:rsid w:val="00115BF6"/>
    <w:rsid w:val="00115DAC"/>
    <w:rsid w:val="00124664"/>
    <w:rsid w:val="00127640"/>
    <w:rsid w:val="00127E13"/>
    <w:rsid w:val="00132FE6"/>
    <w:rsid w:val="001332AA"/>
    <w:rsid w:val="00133460"/>
    <w:rsid w:val="00134152"/>
    <w:rsid w:val="001344C3"/>
    <w:rsid w:val="001363DD"/>
    <w:rsid w:val="00140944"/>
    <w:rsid w:val="00143FBE"/>
    <w:rsid w:val="0014406E"/>
    <w:rsid w:val="00144399"/>
    <w:rsid w:val="0014509D"/>
    <w:rsid w:val="00146F2B"/>
    <w:rsid w:val="00150F6F"/>
    <w:rsid w:val="00151DBF"/>
    <w:rsid w:val="001537FB"/>
    <w:rsid w:val="00155F50"/>
    <w:rsid w:val="00160416"/>
    <w:rsid w:val="00162A42"/>
    <w:rsid w:val="00162EC0"/>
    <w:rsid w:val="00166389"/>
    <w:rsid w:val="00167D6A"/>
    <w:rsid w:val="00172571"/>
    <w:rsid w:val="00172F5B"/>
    <w:rsid w:val="001735F7"/>
    <w:rsid w:val="00177CE7"/>
    <w:rsid w:val="00182DE6"/>
    <w:rsid w:val="00183B22"/>
    <w:rsid w:val="00186928"/>
    <w:rsid w:val="00192BED"/>
    <w:rsid w:val="00194556"/>
    <w:rsid w:val="001A064D"/>
    <w:rsid w:val="001A0BE7"/>
    <w:rsid w:val="001A1C65"/>
    <w:rsid w:val="001A22D3"/>
    <w:rsid w:val="001A2394"/>
    <w:rsid w:val="001A4F2D"/>
    <w:rsid w:val="001A59CA"/>
    <w:rsid w:val="001A7F4F"/>
    <w:rsid w:val="001B6D3D"/>
    <w:rsid w:val="001C0C02"/>
    <w:rsid w:val="001C23A5"/>
    <w:rsid w:val="001C2F3B"/>
    <w:rsid w:val="001C67CC"/>
    <w:rsid w:val="001D0801"/>
    <w:rsid w:val="001D09A1"/>
    <w:rsid w:val="001D15E8"/>
    <w:rsid w:val="001D1C06"/>
    <w:rsid w:val="001D3649"/>
    <w:rsid w:val="001D37EE"/>
    <w:rsid w:val="001D4160"/>
    <w:rsid w:val="001D6D1E"/>
    <w:rsid w:val="001E03D7"/>
    <w:rsid w:val="001E127B"/>
    <w:rsid w:val="001E1663"/>
    <w:rsid w:val="001E4895"/>
    <w:rsid w:val="001E729C"/>
    <w:rsid w:val="001E7673"/>
    <w:rsid w:val="001E7705"/>
    <w:rsid w:val="001E7CFD"/>
    <w:rsid w:val="001E7D0D"/>
    <w:rsid w:val="001F1329"/>
    <w:rsid w:val="001F16FE"/>
    <w:rsid w:val="001F1D7C"/>
    <w:rsid w:val="001F1F22"/>
    <w:rsid w:val="001F6736"/>
    <w:rsid w:val="001F7B0B"/>
    <w:rsid w:val="002003EE"/>
    <w:rsid w:val="002011AC"/>
    <w:rsid w:val="00202185"/>
    <w:rsid w:val="002075EC"/>
    <w:rsid w:val="002113D2"/>
    <w:rsid w:val="00211987"/>
    <w:rsid w:val="0021257F"/>
    <w:rsid w:val="002125FF"/>
    <w:rsid w:val="00214E03"/>
    <w:rsid w:val="002150E6"/>
    <w:rsid w:val="002179F7"/>
    <w:rsid w:val="00217A84"/>
    <w:rsid w:val="002216B5"/>
    <w:rsid w:val="00221CC0"/>
    <w:rsid w:val="00227E82"/>
    <w:rsid w:val="00233D34"/>
    <w:rsid w:val="00234D3E"/>
    <w:rsid w:val="0023689A"/>
    <w:rsid w:val="00241D8F"/>
    <w:rsid w:val="002448C4"/>
    <w:rsid w:val="00252435"/>
    <w:rsid w:val="00253204"/>
    <w:rsid w:val="00257A6C"/>
    <w:rsid w:val="002614EE"/>
    <w:rsid w:val="00261A20"/>
    <w:rsid w:val="00265242"/>
    <w:rsid w:val="00265C8C"/>
    <w:rsid w:val="00270588"/>
    <w:rsid w:val="00274717"/>
    <w:rsid w:val="002759FE"/>
    <w:rsid w:val="00275A25"/>
    <w:rsid w:val="0027649D"/>
    <w:rsid w:val="002766F7"/>
    <w:rsid w:val="0028094B"/>
    <w:rsid w:val="00280B4B"/>
    <w:rsid w:val="00285C72"/>
    <w:rsid w:val="00286938"/>
    <w:rsid w:val="002901D7"/>
    <w:rsid w:val="0029288E"/>
    <w:rsid w:val="0029426D"/>
    <w:rsid w:val="0029704B"/>
    <w:rsid w:val="002977CD"/>
    <w:rsid w:val="0029788B"/>
    <w:rsid w:val="002A055B"/>
    <w:rsid w:val="002A6163"/>
    <w:rsid w:val="002A698D"/>
    <w:rsid w:val="002A7EC2"/>
    <w:rsid w:val="002B2762"/>
    <w:rsid w:val="002B413F"/>
    <w:rsid w:val="002C146A"/>
    <w:rsid w:val="002C3B4B"/>
    <w:rsid w:val="002C4121"/>
    <w:rsid w:val="002C430C"/>
    <w:rsid w:val="002C6B12"/>
    <w:rsid w:val="002D12FD"/>
    <w:rsid w:val="002D1CA1"/>
    <w:rsid w:val="002D2214"/>
    <w:rsid w:val="002D270D"/>
    <w:rsid w:val="002D34B4"/>
    <w:rsid w:val="002D5998"/>
    <w:rsid w:val="002D6207"/>
    <w:rsid w:val="002D7841"/>
    <w:rsid w:val="002E36C6"/>
    <w:rsid w:val="002E5E70"/>
    <w:rsid w:val="002E6327"/>
    <w:rsid w:val="002F2272"/>
    <w:rsid w:val="002F2315"/>
    <w:rsid w:val="002F3411"/>
    <w:rsid w:val="002F3619"/>
    <w:rsid w:val="00300B45"/>
    <w:rsid w:val="003027B7"/>
    <w:rsid w:val="00305177"/>
    <w:rsid w:val="0030714F"/>
    <w:rsid w:val="003077AA"/>
    <w:rsid w:val="003131F6"/>
    <w:rsid w:val="0031394C"/>
    <w:rsid w:val="003145CA"/>
    <w:rsid w:val="003159C9"/>
    <w:rsid w:val="00316208"/>
    <w:rsid w:val="00316983"/>
    <w:rsid w:val="00316AAA"/>
    <w:rsid w:val="00317BCB"/>
    <w:rsid w:val="00320600"/>
    <w:rsid w:val="0032333A"/>
    <w:rsid w:val="003239FC"/>
    <w:rsid w:val="00324650"/>
    <w:rsid w:val="00326109"/>
    <w:rsid w:val="003265DC"/>
    <w:rsid w:val="00330A6C"/>
    <w:rsid w:val="00332203"/>
    <w:rsid w:val="00332F3D"/>
    <w:rsid w:val="003333C8"/>
    <w:rsid w:val="003365BF"/>
    <w:rsid w:val="00340E72"/>
    <w:rsid w:val="003413DE"/>
    <w:rsid w:val="003430A7"/>
    <w:rsid w:val="00343465"/>
    <w:rsid w:val="00343754"/>
    <w:rsid w:val="003453E3"/>
    <w:rsid w:val="00350199"/>
    <w:rsid w:val="0035082D"/>
    <w:rsid w:val="003527AC"/>
    <w:rsid w:val="00353002"/>
    <w:rsid w:val="00354360"/>
    <w:rsid w:val="00355E6F"/>
    <w:rsid w:val="003600DC"/>
    <w:rsid w:val="0036210D"/>
    <w:rsid w:val="00364673"/>
    <w:rsid w:val="00366677"/>
    <w:rsid w:val="0036702D"/>
    <w:rsid w:val="00370BBF"/>
    <w:rsid w:val="0037132C"/>
    <w:rsid w:val="00371A0F"/>
    <w:rsid w:val="003766B4"/>
    <w:rsid w:val="00380E92"/>
    <w:rsid w:val="00382096"/>
    <w:rsid w:val="0038327E"/>
    <w:rsid w:val="0039665F"/>
    <w:rsid w:val="003A0CDC"/>
    <w:rsid w:val="003A1063"/>
    <w:rsid w:val="003A15B6"/>
    <w:rsid w:val="003A5E40"/>
    <w:rsid w:val="003A7D0A"/>
    <w:rsid w:val="003B01FC"/>
    <w:rsid w:val="003B0594"/>
    <w:rsid w:val="003B06A4"/>
    <w:rsid w:val="003B0DA0"/>
    <w:rsid w:val="003B1855"/>
    <w:rsid w:val="003B22E6"/>
    <w:rsid w:val="003B2708"/>
    <w:rsid w:val="003B4107"/>
    <w:rsid w:val="003B62CA"/>
    <w:rsid w:val="003B676B"/>
    <w:rsid w:val="003C0697"/>
    <w:rsid w:val="003C4656"/>
    <w:rsid w:val="003D1A18"/>
    <w:rsid w:val="003D259A"/>
    <w:rsid w:val="003D539C"/>
    <w:rsid w:val="003D7217"/>
    <w:rsid w:val="003E0E30"/>
    <w:rsid w:val="003E1EEB"/>
    <w:rsid w:val="003E1F89"/>
    <w:rsid w:val="003E2F8C"/>
    <w:rsid w:val="003E3B23"/>
    <w:rsid w:val="003E4616"/>
    <w:rsid w:val="003E56DC"/>
    <w:rsid w:val="003E61D6"/>
    <w:rsid w:val="003E6BDB"/>
    <w:rsid w:val="003E733A"/>
    <w:rsid w:val="003F0349"/>
    <w:rsid w:val="003F20A4"/>
    <w:rsid w:val="003F5918"/>
    <w:rsid w:val="003F683D"/>
    <w:rsid w:val="00400035"/>
    <w:rsid w:val="00400242"/>
    <w:rsid w:val="00407C62"/>
    <w:rsid w:val="00411607"/>
    <w:rsid w:val="00413D8C"/>
    <w:rsid w:val="00415498"/>
    <w:rsid w:val="00420099"/>
    <w:rsid w:val="004205BB"/>
    <w:rsid w:val="00421B50"/>
    <w:rsid w:val="00422043"/>
    <w:rsid w:val="004239CF"/>
    <w:rsid w:val="0042401C"/>
    <w:rsid w:val="004274A0"/>
    <w:rsid w:val="00435B09"/>
    <w:rsid w:val="00435B3A"/>
    <w:rsid w:val="00436940"/>
    <w:rsid w:val="004407AC"/>
    <w:rsid w:val="0044377D"/>
    <w:rsid w:val="00445D88"/>
    <w:rsid w:val="00446DE3"/>
    <w:rsid w:val="00447F0C"/>
    <w:rsid w:val="00450F1B"/>
    <w:rsid w:val="004512DD"/>
    <w:rsid w:val="004518F1"/>
    <w:rsid w:val="004522F1"/>
    <w:rsid w:val="004534D9"/>
    <w:rsid w:val="00455530"/>
    <w:rsid w:val="00457F1A"/>
    <w:rsid w:val="00464C27"/>
    <w:rsid w:val="004674C1"/>
    <w:rsid w:val="0047013A"/>
    <w:rsid w:val="004710D5"/>
    <w:rsid w:val="00472EDB"/>
    <w:rsid w:val="004731B7"/>
    <w:rsid w:val="0048014B"/>
    <w:rsid w:val="00487F85"/>
    <w:rsid w:val="0049093F"/>
    <w:rsid w:val="00490C7D"/>
    <w:rsid w:val="00491882"/>
    <w:rsid w:val="00491E02"/>
    <w:rsid w:val="00492B35"/>
    <w:rsid w:val="004977DC"/>
    <w:rsid w:val="004A0595"/>
    <w:rsid w:val="004A0F01"/>
    <w:rsid w:val="004A314A"/>
    <w:rsid w:val="004A494C"/>
    <w:rsid w:val="004A4C3E"/>
    <w:rsid w:val="004A5994"/>
    <w:rsid w:val="004A5B27"/>
    <w:rsid w:val="004A5BEF"/>
    <w:rsid w:val="004A6A76"/>
    <w:rsid w:val="004A70F2"/>
    <w:rsid w:val="004B020D"/>
    <w:rsid w:val="004B0B2E"/>
    <w:rsid w:val="004B20CF"/>
    <w:rsid w:val="004B29B4"/>
    <w:rsid w:val="004B411F"/>
    <w:rsid w:val="004C4365"/>
    <w:rsid w:val="004C4DE4"/>
    <w:rsid w:val="004C7AF8"/>
    <w:rsid w:val="004C7D83"/>
    <w:rsid w:val="004D1717"/>
    <w:rsid w:val="004D1BA2"/>
    <w:rsid w:val="004D2F5B"/>
    <w:rsid w:val="004D57BB"/>
    <w:rsid w:val="004D73A8"/>
    <w:rsid w:val="004D7A96"/>
    <w:rsid w:val="004E2B8A"/>
    <w:rsid w:val="004E3AA5"/>
    <w:rsid w:val="004E7454"/>
    <w:rsid w:val="004F01C4"/>
    <w:rsid w:val="004F1802"/>
    <w:rsid w:val="004F3B9A"/>
    <w:rsid w:val="0050381A"/>
    <w:rsid w:val="00503D1A"/>
    <w:rsid w:val="00503FC2"/>
    <w:rsid w:val="00506B08"/>
    <w:rsid w:val="005116E5"/>
    <w:rsid w:val="005153DD"/>
    <w:rsid w:val="00515DC5"/>
    <w:rsid w:val="00516D86"/>
    <w:rsid w:val="0052032D"/>
    <w:rsid w:val="00520369"/>
    <w:rsid w:val="0052287E"/>
    <w:rsid w:val="005238EB"/>
    <w:rsid w:val="0052533A"/>
    <w:rsid w:val="0052562B"/>
    <w:rsid w:val="00530767"/>
    <w:rsid w:val="005332B4"/>
    <w:rsid w:val="00533AD7"/>
    <w:rsid w:val="00533DBE"/>
    <w:rsid w:val="005373DB"/>
    <w:rsid w:val="00540122"/>
    <w:rsid w:val="005469BC"/>
    <w:rsid w:val="005512B6"/>
    <w:rsid w:val="00552756"/>
    <w:rsid w:val="00552E14"/>
    <w:rsid w:val="00552FB7"/>
    <w:rsid w:val="0055310E"/>
    <w:rsid w:val="005531D1"/>
    <w:rsid w:val="00555959"/>
    <w:rsid w:val="0055617E"/>
    <w:rsid w:val="0055689D"/>
    <w:rsid w:val="00560564"/>
    <w:rsid w:val="0056502D"/>
    <w:rsid w:val="0056669B"/>
    <w:rsid w:val="0057137D"/>
    <w:rsid w:val="005745C8"/>
    <w:rsid w:val="005834F1"/>
    <w:rsid w:val="00583A06"/>
    <w:rsid w:val="00586350"/>
    <w:rsid w:val="00586B3E"/>
    <w:rsid w:val="00593399"/>
    <w:rsid w:val="005A01E1"/>
    <w:rsid w:val="005A550A"/>
    <w:rsid w:val="005B26EE"/>
    <w:rsid w:val="005B3C82"/>
    <w:rsid w:val="005B7C46"/>
    <w:rsid w:val="005C1B91"/>
    <w:rsid w:val="005C4477"/>
    <w:rsid w:val="005C6285"/>
    <w:rsid w:val="005D18B3"/>
    <w:rsid w:val="005D1981"/>
    <w:rsid w:val="005D20A6"/>
    <w:rsid w:val="005D27AF"/>
    <w:rsid w:val="005D2FCB"/>
    <w:rsid w:val="005D4831"/>
    <w:rsid w:val="005D5BEF"/>
    <w:rsid w:val="005D76F3"/>
    <w:rsid w:val="005E19F7"/>
    <w:rsid w:val="005F13BC"/>
    <w:rsid w:val="005F1B00"/>
    <w:rsid w:val="005F236C"/>
    <w:rsid w:val="005F270C"/>
    <w:rsid w:val="005F3130"/>
    <w:rsid w:val="005F5420"/>
    <w:rsid w:val="00602640"/>
    <w:rsid w:val="006040A0"/>
    <w:rsid w:val="00604CE9"/>
    <w:rsid w:val="00604DE4"/>
    <w:rsid w:val="00604EE5"/>
    <w:rsid w:val="006053C3"/>
    <w:rsid w:val="0060709D"/>
    <w:rsid w:val="0060796F"/>
    <w:rsid w:val="00610340"/>
    <w:rsid w:val="00612766"/>
    <w:rsid w:val="00612F54"/>
    <w:rsid w:val="00613925"/>
    <w:rsid w:val="00614302"/>
    <w:rsid w:val="0062196A"/>
    <w:rsid w:val="00621AF4"/>
    <w:rsid w:val="0062268B"/>
    <w:rsid w:val="00623074"/>
    <w:rsid w:val="006238FB"/>
    <w:rsid w:val="006254C9"/>
    <w:rsid w:val="00625F14"/>
    <w:rsid w:val="00630DE4"/>
    <w:rsid w:val="00630F50"/>
    <w:rsid w:val="006315B7"/>
    <w:rsid w:val="00634012"/>
    <w:rsid w:val="00634456"/>
    <w:rsid w:val="00634814"/>
    <w:rsid w:val="0063598D"/>
    <w:rsid w:val="006365CC"/>
    <w:rsid w:val="00644856"/>
    <w:rsid w:val="006449CC"/>
    <w:rsid w:val="00650BC3"/>
    <w:rsid w:val="0065380C"/>
    <w:rsid w:val="00653A3B"/>
    <w:rsid w:val="00655045"/>
    <w:rsid w:val="0066094A"/>
    <w:rsid w:val="00661197"/>
    <w:rsid w:val="00662BCE"/>
    <w:rsid w:val="00665919"/>
    <w:rsid w:val="00665DEF"/>
    <w:rsid w:val="00666918"/>
    <w:rsid w:val="006700DA"/>
    <w:rsid w:val="00671246"/>
    <w:rsid w:val="006752A6"/>
    <w:rsid w:val="00676C1E"/>
    <w:rsid w:val="006815F4"/>
    <w:rsid w:val="0068433E"/>
    <w:rsid w:val="00684B84"/>
    <w:rsid w:val="006855A3"/>
    <w:rsid w:val="006937FF"/>
    <w:rsid w:val="006942C6"/>
    <w:rsid w:val="006947AB"/>
    <w:rsid w:val="0069480B"/>
    <w:rsid w:val="006A0797"/>
    <w:rsid w:val="006A0830"/>
    <w:rsid w:val="006A2116"/>
    <w:rsid w:val="006A4CA7"/>
    <w:rsid w:val="006A5494"/>
    <w:rsid w:val="006A6B7B"/>
    <w:rsid w:val="006B2018"/>
    <w:rsid w:val="006B28CE"/>
    <w:rsid w:val="006B2CE5"/>
    <w:rsid w:val="006B4AB2"/>
    <w:rsid w:val="006B76AF"/>
    <w:rsid w:val="006B7D15"/>
    <w:rsid w:val="006B7EC3"/>
    <w:rsid w:val="006C0D00"/>
    <w:rsid w:val="006C0F26"/>
    <w:rsid w:val="006C24F2"/>
    <w:rsid w:val="006C2D6D"/>
    <w:rsid w:val="006C384B"/>
    <w:rsid w:val="006C5F03"/>
    <w:rsid w:val="006C7D59"/>
    <w:rsid w:val="006D10BE"/>
    <w:rsid w:val="006D1465"/>
    <w:rsid w:val="006D3E07"/>
    <w:rsid w:val="006D439D"/>
    <w:rsid w:val="006D48A1"/>
    <w:rsid w:val="006D5829"/>
    <w:rsid w:val="006D59CE"/>
    <w:rsid w:val="006D5D96"/>
    <w:rsid w:val="006D6CF9"/>
    <w:rsid w:val="006D7BF9"/>
    <w:rsid w:val="006E1B24"/>
    <w:rsid w:val="006E3123"/>
    <w:rsid w:val="006E34EC"/>
    <w:rsid w:val="006E500A"/>
    <w:rsid w:val="006E7C0E"/>
    <w:rsid w:val="006F0BF0"/>
    <w:rsid w:val="006F1C36"/>
    <w:rsid w:val="006F254C"/>
    <w:rsid w:val="006F391A"/>
    <w:rsid w:val="006F40A0"/>
    <w:rsid w:val="006F5846"/>
    <w:rsid w:val="006F5E05"/>
    <w:rsid w:val="006F7AC0"/>
    <w:rsid w:val="00700A05"/>
    <w:rsid w:val="00703F3C"/>
    <w:rsid w:val="00704F67"/>
    <w:rsid w:val="007076BD"/>
    <w:rsid w:val="00711370"/>
    <w:rsid w:val="007114CF"/>
    <w:rsid w:val="007124CE"/>
    <w:rsid w:val="00712D4A"/>
    <w:rsid w:val="007130B6"/>
    <w:rsid w:val="00715121"/>
    <w:rsid w:val="0071711F"/>
    <w:rsid w:val="00720441"/>
    <w:rsid w:val="0072154A"/>
    <w:rsid w:val="00722D47"/>
    <w:rsid w:val="00723D1A"/>
    <w:rsid w:val="00724A5B"/>
    <w:rsid w:val="0072520B"/>
    <w:rsid w:val="00726F31"/>
    <w:rsid w:val="0072724B"/>
    <w:rsid w:val="00732178"/>
    <w:rsid w:val="007325EC"/>
    <w:rsid w:val="00736629"/>
    <w:rsid w:val="00743B4E"/>
    <w:rsid w:val="0074472B"/>
    <w:rsid w:val="00746DF5"/>
    <w:rsid w:val="007471F6"/>
    <w:rsid w:val="007506D9"/>
    <w:rsid w:val="00752C92"/>
    <w:rsid w:val="007549FA"/>
    <w:rsid w:val="00754D9B"/>
    <w:rsid w:val="00755632"/>
    <w:rsid w:val="00762E39"/>
    <w:rsid w:val="00765265"/>
    <w:rsid w:val="00765FF4"/>
    <w:rsid w:val="0076674F"/>
    <w:rsid w:val="007679CD"/>
    <w:rsid w:val="0077114F"/>
    <w:rsid w:val="0077137A"/>
    <w:rsid w:val="007717F5"/>
    <w:rsid w:val="00772667"/>
    <w:rsid w:val="0077326B"/>
    <w:rsid w:val="00775132"/>
    <w:rsid w:val="0077711B"/>
    <w:rsid w:val="00777B24"/>
    <w:rsid w:val="00782A38"/>
    <w:rsid w:val="0078341B"/>
    <w:rsid w:val="007845D4"/>
    <w:rsid w:val="00784A00"/>
    <w:rsid w:val="007862D2"/>
    <w:rsid w:val="00786510"/>
    <w:rsid w:val="00791F16"/>
    <w:rsid w:val="0079276B"/>
    <w:rsid w:val="00793674"/>
    <w:rsid w:val="007954B8"/>
    <w:rsid w:val="007A53AA"/>
    <w:rsid w:val="007A79CB"/>
    <w:rsid w:val="007B09EC"/>
    <w:rsid w:val="007B2F75"/>
    <w:rsid w:val="007B7481"/>
    <w:rsid w:val="007C0CC8"/>
    <w:rsid w:val="007C240E"/>
    <w:rsid w:val="007D0354"/>
    <w:rsid w:val="007D0B81"/>
    <w:rsid w:val="007D2261"/>
    <w:rsid w:val="007D2F6D"/>
    <w:rsid w:val="007D3D45"/>
    <w:rsid w:val="007D5087"/>
    <w:rsid w:val="007D50F7"/>
    <w:rsid w:val="007D714E"/>
    <w:rsid w:val="007E59A2"/>
    <w:rsid w:val="007E796C"/>
    <w:rsid w:val="007F0DDF"/>
    <w:rsid w:val="007F1E00"/>
    <w:rsid w:val="007F2A68"/>
    <w:rsid w:val="007F3FAF"/>
    <w:rsid w:val="007F717D"/>
    <w:rsid w:val="007F74B5"/>
    <w:rsid w:val="00800DF3"/>
    <w:rsid w:val="00801CDD"/>
    <w:rsid w:val="0080788D"/>
    <w:rsid w:val="00811364"/>
    <w:rsid w:val="008122A6"/>
    <w:rsid w:val="0081242A"/>
    <w:rsid w:val="00812A8B"/>
    <w:rsid w:val="008151FB"/>
    <w:rsid w:val="00815E3E"/>
    <w:rsid w:val="00822362"/>
    <w:rsid w:val="0082288E"/>
    <w:rsid w:val="0082494B"/>
    <w:rsid w:val="00825426"/>
    <w:rsid w:val="0082667D"/>
    <w:rsid w:val="00827EAA"/>
    <w:rsid w:val="00833937"/>
    <w:rsid w:val="00834D9D"/>
    <w:rsid w:val="0083759B"/>
    <w:rsid w:val="00840EC5"/>
    <w:rsid w:val="00854B3E"/>
    <w:rsid w:val="008563A9"/>
    <w:rsid w:val="00860F68"/>
    <w:rsid w:val="00862F21"/>
    <w:rsid w:val="008669EB"/>
    <w:rsid w:val="008718E5"/>
    <w:rsid w:val="00872EC5"/>
    <w:rsid w:val="00880D52"/>
    <w:rsid w:val="00881B02"/>
    <w:rsid w:val="008822E1"/>
    <w:rsid w:val="0088275B"/>
    <w:rsid w:val="00886CC8"/>
    <w:rsid w:val="00890D80"/>
    <w:rsid w:val="00891DF5"/>
    <w:rsid w:val="00893075"/>
    <w:rsid w:val="00893B5C"/>
    <w:rsid w:val="008965D1"/>
    <w:rsid w:val="00897800"/>
    <w:rsid w:val="00897BC0"/>
    <w:rsid w:val="008A194B"/>
    <w:rsid w:val="008A2104"/>
    <w:rsid w:val="008A353C"/>
    <w:rsid w:val="008A3788"/>
    <w:rsid w:val="008A6578"/>
    <w:rsid w:val="008A66CA"/>
    <w:rsid w:val="008A68DA"/>
    <w:rsid w:val="008B02F7"/>
    <w:rsid w:val="008B0F7C"/>
    <w:rsid w:val="008B16BB"/>
    <w:rsid w:val="008B29C2"/>
    <w:rsid w:val="008B5EDC"/>
    <w:rsid w:val="008C07F7"/>
    <w:rsid w:val="008C0E77"/>
    <w:rsid w:val="008C1491"/>
    <w:rsid w:val="008C1927"/>
    <w:rsid w:val="008C4BC7"/>
    <w:rsid w:val="008C7842"/>
    <w:rsid w:val="008D03E5"/>
    <w:rsid w:val="008D0E69"/>
    <w:rsid w:val="008D31A3"/>
    <w:rsid w:val="008D729A"/>
    <w:rsid w:val="008E09FF"/>
    <w:rsid w:val="008E12F0"/>
    <w:rsid w:val="008E2268"/>
    <w:rsid w:val="008E38C3"/>
    <w:rsid w:val="008E593E"/>
    <w:rsid w:val="008F0077"/>
    <w:rsid w:val="008F1233"/>
    <w:rsid w:val="008F20A6"/>
    <w:rsid w:val="008F3A60"/>
    <w:rsid w:val="00901AB9"/>
    <w:rsid w:val="00901B8A"/>
    <w:rsid w:val="00901D30"/>
    <w:rsid w:val="0090223F"/>
    <w:rsid w:val="00905B96"/>
    <w:rsid w:val="00905F64"/>
    <w:rsid w:val="00911442"/>
    <w:rsid w:val="009118E7"/>
    <w:rsid w:val="009150B9"/>
    <w:rsid w:val="009162C5"/>
    <w:rsid w:val="009165CF"/>
    <w:rsid w:val="00917419"/>
    <w:rsid w:val="00920434"/>
    <w:rsid w:val="00921AC7"/>
    <w:rsid w:val="00922B8B"/>
    <w:rsid w:val="009239A2"/>
    <w:rsid w:val="00931AE5"/>
    <w:rsid w:val="00931BE7"/>
    <w:rsid w:val="0093424A"/>
    <w:rsid w:val="009366E2"/>
    <w:rsid w:val="00940CCB"/>
    <w:rsid w:val="00941CA4"/>
    <w:rsid w:val="00944975"/>
    <w:rsid w:val="0094509F"/>
    <w:rsid w:val="00947E75"/>
    <w:rsid w:val="00952E02"/>
    <w:rsid w:val="00954866"/>
    <w:rsid w:val="009573E0"/>
    <w:rsid w:val="00960120"/>
    <w:rsid w:val="00961DDB"/>
    <w:rsid w:val="00962722"/>
    <w:rsid w:val="00962EB9"/>
    <w:rsid w:val="00963A43"/>
    <w:rsid w:val="00963D7A"/>
    <w:rsid w:val="0096593D"/>
    <w:rsid w:val="009706A0"/>
    <w:rsid w:val="009711FA"/>
    <w:rsid w:val="009725CC"/>
    <w:rsid w:val="00975EFC"/>
    <w:rsid w:val="00976B57"/>
    <w:rsid w:val="00977C06"/>
    <w:rsid w:val="0098085F"/>
    <w:rsid w:val="0098093F"/>
    <w:rsid w:val="00980DCE"/>
    <w:rsid w:val="00982A4A"/>
    <w:rsid w:val="00984567"/>
    <w:rsid w:val="00985C25"/>
    <w:rsid w:val="00986210"/>
    <w:rsid w:val="00986EFF"/>
    <w:rsid w:val="009902BA"/>
    <w:rsid w:val="00996DCD"/>
    <w:rsid w:val="009A0DE0"/>
    <w:rsid w:val="009A18E9"/>
    <w:rsid w:val="009A1F7D"/>
    <w:rsid w:val="009A2FA3"/>
    <w:rsid w:val="009A3068"/>
    <w:rsid w:val="009A412C"/>
    <w:rsid w:val="009A6DF1"/>
    <w:rsid w:val="009A7825"/>
    <w:rsid w:val="009A7BE3"/>
    <w:rsid w:val="009B10E4"/>
    <w:rsid w:val="009B1975"/>
    <w:rsid w:val="009B1B49"/>
    <w:rsid w:val="009B2D75"/>
    <w:rsid w:val="009B528F"/>
    <w:rsid w:val="009B6CB4"/>
    <w:rsid w:val="009C0790"/>
    <w:rsid w:val="009C0E80"/>
    <w:rsid w:val="009C1076"/>
    <w:rsid w:val="009C1AF2"/>
    <w:rsid w:val="009C43C6"/>
    <w:rsid w:val="009C4796"/>
    <w:rsid w:val="009C5C31"/>
    <w:rsid w:val="009C6316"/>
    <w:rsid w:val="009C6940"/>
    <w:rsid w:val="009D0256"/>
    <w:rsid w:val="009D0ACC"/>
    <w:rsid w:val="009D13E8"/>
    <w:rsid w:val="009D2C95"/>
    <w:rsid w:val="009D2DE1"/>
    <w:rsid w:val="009D428C"/>
    <w:rsid w:val="009D4A3E"/>
    <w:rsid w:val="009D4C86"/>
    <w:rsid w:val="009D533A"/>
    <w:rsid w:val="009D5DA8"/>
    <w:rsid w:val="009E0326"/>
    <w:rsid w:val="009E233D"/>
    <w:rsid w:val="009E240C"/>
    <w:rsid w:val="009E373E"/>
    <w:rsid w:val="009E60C3"/>
    <w:rsid w:val="009E6B00"/>
    <w:rsid w:val="009E6CCD"/>
    <w:rsid w:val="009E7105"/>
    <w:rsid w:val="009F15EF"/>
    <w:rsid w:val="009F23F4"/>
    <w:rsid w:val="009F3DC3"/>
    <w:rsid w:val="009F7C96"/>
    <w:rsid w:val="009F7CBA"/>
    <w:rsid w:val="00A05E58"/>
    <w:rsid w:val="00A174AB"/>
    <w:rsid w:val="00A21F08"/>
    <w:rsid w:val="00A25914"/>
    <w:rsid w:val="00A25954"/>
    <w:rsid w:val="00A351A9"/>
    <w:rsid w:val="00A36913"/>
    <w:rsid w:val="00A3754B"/>
    <w:rsid w:val="00A40AB1"/>
    <w:rsid w:val="00A44FAC"/>
    <w:rsid w:val="00A45670"/>
    <w:rsid w:val="00A51B60"/>
    <w:rsid w:val="00A52D66"/>
    <w:rsid w:val="00A54546"/>
    <w:rsid w:val="00A6669A"/>
    <w:rsid w:val="00A74747"/>
    <w:rsid w:val="00A771ED"/>
    <w:rsid w:val="00A81015"/>
    <w:rsid w:val="00A81ABE"/>
    <w:rsid w:val="00A81DA0"/>
    <w:rsid w:val="00A84129"/>
    <w:rsid w:val="00A848E3"/>
    <w:rsid w:val="00A8505F"/>
    <w:rsid w:val="00A90085"/>
    <w:rsid w:val="00A91B4E"/>
    <w:rsid w:val="00A954EB"/>
    <w:rsid w:val="00A96F93"/>
    <w:rsid w:val="00A976A1"/>
    <w:rsid w:val="00AA0B5A"/>
    <w:rsid w:val="00AA68F3"/>
    <w:rsid w:val="00AA6CE3"/>
    <w:rsid w:val="00AB111A"/>
    <w:rsid w:val="00AB2015"/>
    <w:rsid w:val="00AB29D5"/>
    <w:rsid w:val="00AB3AF5"/>
    <w:rsid w:val="00AB5173"/>
    <w:rsid w:val="00AB537B"/>
    <w:rsid w:val="00AB6A7F"/>
    <w:rsid w:val="00AC03C4"/>
    <w:rsid w:val="00AC07BF"/>
    <w:rsid w:val="00AC22EB"/>
    <w:rsid w:val="00AC3D1D"/>
    <w:rsid w:val="00AC6247"/>
    <w:rsid w:val="00AC6E0A"/>
    <w:rsid w:val="00AC7154"/>
    <w:rsid w:val="00AC7AD0"/>
    <w:rsid w:val="00AC7AE1"/>
    <w:rsid w:val="00AD2570"/>
    <w:rsid w:val="00AD53A3"/>
    <w:rsid w:val="00AD7C65"/>
    <w:rsid w:val="00AE1D58"/>
    <w:rsid w:val="00AE66A2"/>
    <w:rsid w:val="00AF055A"/>
    <w:rsid w:val="00AF15C9"/>
    <w:rsid w:val="00AF2280"/>
    <w:rsid w:val="00AF2F51"/>
    <w:rsid w:val="00AF5C43"/>
    <w:rsid w:val="00AF6330"/>
    <w:rsid w:val="00B0391A"/>
    <w:rsid w:val="00B04388"/>
    <w:rsid w:val="00B07CC2"/>
    <w:rsid w:val="00B07F9E"/>
    <w:rsid w:val="00B10E63"/>
    <w:rsid w:val="00B1394A"/>
    <w:rsid w:val="00B15D05"/>
    <w:rsid w:val="00B169D4"/>
    <w:rsid w:val="00B20410"/>
    <w:rsid w:val="00B207D9"/>
    <w:rsid w:val="00B21591"/>
    <w:rsid w:val="00B216DF"/>
    <w:rsid w:val="00B21CEC"/>
    <w:rsid w:val="00B268AE"/>
    <w:rsid w:val="00B302BF"/>
    <w:rsid w:val="00B30B0B"/>
    <w:rsid w:val="00B3310A"/>
    <w:rsid w:val="00B33806"/>
    <w:rsid w:val="00B33B88"/>
    <w:rsid w:val="00B33D79"/>
    <w:rsid w:val="00B33ECF"/>
    <w:rsid w:val="00B3663C"/>
    <w:rsid w:val="00B40D0D"/>
    <w:rsid w:val="00B42780"/>
    <w:rsid w:val="00B434AC"/>
    <w:rsid w:val="00B44FA8"/>
    <w:rsid w:val="00B4615D"/>
    <w:rsid w:val="00B475EF"/>
    <w:rsid w:val="00B50355"/>
    <w:rsid w:val="00B5246E"/>
    <w:rsid w:val="00B53C93"/>
    <w:rsid w:val="00B563CB"/>
    <w:rsid w:val="00B56A2A"/>
    <w:rsid w:val="00B61852"/>
    <w:rsid w:val="00B63571"/>
    <w:rsid w:val="00B640D0"/>
    <w:rsid w:val="00B64127"/>
    <w:rsid w:val="00B65C2C"/>
    <w:rsid w:val="00B72590"/>
    <w:rsid w:val="00B75465"/>
    <w:rsid w:val="00B84C26"/>
    <w:rsid w:val="00B87506"/>
    <w:rsid w:val="00B92F08"/>
    <w:rsid w:val="00B93B3E"/>
    <w:rsid w:val="00BA0F7C"/>
    <w:rsid w:val="00BA18B7"/>
    <w:rsid w:val="00BA45E2"/>
    <w:rsid w:val="00BB12C3"/>
    <w:rsid w:val="00BB1C7D"/>
    <w:rsid w:val="00BB6252"/>
    <w:rsid w:val="00BC0A40"/>
    <w:rsid w:val="00BC27A2"/>
    <w:rsid w:val="00BC2F29"/>
    <w:rsid w:val="00BC77D6"/>
    <w:rsid w:val="00BC7845"/>
    <w:rsid w:val="00BD22AD"/>
    <w:rsid w:val="00BD2FC5"/>
    <w:rsid w:val="00BD314D"/>
    <w:rsid w:val="00BD59CA"/>
    <w:rsid w:val="00BD5B60"/>
    <w:rsid w:val="00BD6452"/>
    <w:rsid w:val="00BD7D63"/>
    <w:rsid w:val="00BE172F"/>
    <w:rsid w:val="00BE7877"/>
    <w:rsid w:val="00BF09B4"/>
    <w:rsid w:val="00BF5146"/>
    <w:rsid w:val="00C009F3"/>
    <w:rsid w:val="00C03765"/>
    <w:rsid w:val="00C05886"/>
    <w:rsid w:val="00C062D2"/>
    <w:rsid w:val="00C06C7C"/>
    <w:rsid w:val="00C13F93"/>
    <w:rsid w:val="00C176FB"/>
    <w:rsid w:val="00C234BA"/>
    <w:rsid w:val="00C236E9"/>
    <w:rsid w:val="00C310A5"/>
    <w:rsid w:val="00C32500"/>
    <w:rsid w:val="00C35311"/>
    <w:rsid w:val="00C3655B"/>
    <w:rsid w:val="00C40C91"/>
    <w:rsid w:val="00C4137C"/>
    <w:rsid w:val="00C43CA5"/>
    <w:rsid w:val="00C43F7A"/>
    <w:rsid w:val="00C44DE0"/>
    <w:rsid w:val="00C46138"/>
    <w:rsid w:val="00C511C6"/>
    <w:rsid w:val="00C51EB0"/>
    <w:rsid w:val="00C55D21"/>
    <w:rsid w:val="00C5743F"/>
    <w:rsid w:val="00C6124F"/>
    <w:rsid w:val="00C641DD"/>
    <w:rsid w:val="00C656D6"/>
    <w:rsid w:val="00C667FE"/>
    <w:rsid w:val="00C66879"/>
    <w:rsid w:val="00C67E28"/>
    <w:rsid w:val="00C71C04"/>
    <w:rsid w:val="00C73FD5"/>
    <w:rsid w:val="00C743FD"/>
    <w:rsid w:val="00C75A6D"/>
    <w:rsid w:val="00C83152"/>
    <w:rsid w:val="00C84C4A"/>
    <w:rsid w:val="00C85FA0"/>
    <w:rsid w:val="00C92CD8"/>
    <w:rsid w:val="00C9443D"/>
    <w:rsid w:val="00CA0297"/>
    <w:rsid w:val="00CA1E43"/>
    <w:rsid w:val="00CA3E46"/>
    <w:rsid w:val="00CA689A"/>
    <w:rsid w:val="00CA73AB"/>
    <w:rsid w:val="00CB0EAE"/>
    <w:rsid w:val="00CB3B23"/>
    <w:rsid w:val="00CB4051"/>
    <w:rsid w:val="00CB65BC"/>
    <w:rsid w:val="00CB78BF"/>
    <w:rsid w:val="00CB7BC0"/>
    <w:rsid w:val="00CC2536"/>
    <w:rsid w:val="00CC2991"/>
    <w:rsid w:val="00CC3FB2"/>
    <w:rsid w:val="00CC56BA"/>
    <w:rsid w:val="00CD192B"/>
    <w:rsid w:val="00CD2B10"/>
    <w:rsid w:val="00CD6409"/>
    <w:rsid w:val="00CD6EA3"/>
    <w:rsid w:val="00CD7B8C"/>
    <w:rsid w:val="00CE22F0"/>
    <w:rsid w:val="00CE2BF7"/>
    <w:rsid w:val="00CE6214"/>
    <w:rsid w:val="00CE6C0D"/>
    <w:rsid w:val="00CF017D"/>
    <w:rsid w:val="00CF0D16"/>
    <w:rsid w:val="00CF4137"/>
    <w:rsid w:val="00CF5C3E"/>
    <w:rsid w:val="00D0271F"/>
    <w:rsid w:val="00D04C88"/>
    <w:rsid w:val="00D05D0D"/>
    <w:rsid w:val="00D07416"/>
    <w:rsid w:val="00D07515"/>
    <w:rsid w:val="00D10E98"/>
    <w:rsid w:val="00D159E6"/>
    <w:rsid w:val="00D16180"/>
    <w:rsid w:val="00D162F7"/>
    <w:rsid w:val="00D1652C"/>
    <w:rsid w:val="00D178CE"/>
    <w:rsid w:val="00D20646"/>
    <w:rsid w:val="00D24590"/>
    <w:rsid w:val="00D253A1"/>
    <w:rsid w:val="00D25A69"/>
    <w:rsid w:val="00D26DA1"/>
    <w:rsid w:val="00D31486"/>
    <w:rsid w:val="00D34909"/>
    <w:rsid w:val="00D3520F"/>
    <w:rsid w:val="00D374FF"/>
    <w:rsid w:val="00D40E4D"/>
    <w:rsid w:val="00D41099"/>
    <w:rsid w:val="00D4131B"/>
    <w:rsid w:val="00D457E5"/>
    <w:rsid w:val="00D46566"/>
    <w:rsid w:val="00D46997"/>
    <w:rsid w:val="00D50A34"/>
    <w:rsid w:val="00D51B55"/>
    <w:rsid w:val="00D55948"/>
    <w:rsid w:val="00D56B17"/>
    <w:rsid w:val="00D572DD"/>
    <w:rsid w:val="00D57697"/>
    <w:rsid w:val="00D6069E"/>
    <w:rsid w:val="00D60AA5"/>
    <w:rsid w:val="00D60E86"/>
    <w:rsid w:val="00D61A8C"/>
    <w:rsid w:val="00D61E5A"/>
    <w:rsid w:val="00D63E6A"/>
    <w:rsid w:val="00D66F44"/>
    <w:rsid w:val="00D712A1"/>
    <w:rsid w:val="00D71F49"/>
    <w:rsid w:val="00D73D87"/>
    <w:rsid w:val="00D74089"/>
    <w:rsid w:val="00D751EF"/>
    <w:rsid w:val="00D766B7"/>
    <w:rsid w:val="00D82FF6"/>
    <w:rsid w:val="00D853D8"/>
    <w:rsid w:val="00D85F8B"/>
    <w:rsid w:val="00D86C86"/>
    <w:rsid w:val="00D870CA"/>
    <w:rsid w:val="00D90480"/>
    <w:rsid w:val="00D94F6A"/>
    <w:rsid w:val="00D95947"/>
    <w:rsid w:val="00D95D57"/>
    <w:rsid w:val="00D96382"/>
    <w:rsid w:val="00DA1D7B"/>
    <w:rsid w:val="00DA48FF"/>
    <w:rsid w:val="00DA4E2D"/>
    <w:rsid w:val="00DA5394"/>
    <w:rsid w:val="00DA574E"/>
    <w:rsid w:val="00DA782A"/>
    <w:rsid w:val="00DB27A8"/>
    <w:rsid w:val="00DB474F"/>
    <w:rsid w:val="00DB4953"/>
    <w:rsid w:val="00DB528C"/>
    <w:rsid w:val="00DB75FF"/>
    <w:rsid w:val="00DB7DF1"/>
    <w:rsid w:val="00DC14EC"/>
    <w:rsid w:val="00DC3CF9"/>
    <w:rsid w:val="00DC619D"/>
    <w:rsid w:val="00DD1DA3"/>
    <w:rsid w:val="00DD4485"/>
    <w:rsid w:val="00DE1406"/>
    <w:rsid w:val="00DE4232"/>
    <w:rsid w:val="00DE57A5"/>
    <w:rsid w:val="00DF08AA"/>
    <w:rsid w:val="00DF13DF"/>
    <w:rsid w:val="00DF240C"/>
    <w:rsid w:val="00E01269"/>
    <w:rsid w:val="00E016C9"/>
    <w:rsid w:val="00E01F10"/>
    <w:rsid w:val="00E02566"/>
    <w:rsid w:val="00E04DE5"/>
    <w:rsid w:val="00E169C1"/>
    <w:rsid w:val="00E2299B"/>
    <w:rsid w:val="00E26347"/>
    <w:rsid w:val="00E27839"/>
    <w:rsid w:val="00E30F83"/>
    <w:rsid w:val="00E31430"/>
    <w:rsid w:val="00E31A08"/>
    <w:rsid w:val="00E32456"/>
    <w:rsid w:val="00E52955"/>
    <w:rsid w:val="00E53FC3"/>
    <w:rsid w:val="00E54222"/>
    <w:rsid w:val="00E54AD3"/>
    <w:rsid w:val="00E64B76"/>
    <w:rsid w:val="00E66C9E"/>
    <w:rsid w:val="00E708F6"/>
    <w:rsid w:val="00E70F18"/>
    <w:rsid w:val="00E722F2"/>
    <w:rsid w:val="00E72346"/>
    <w:rsid w:val="00E814C1"/>
    <w:rsid w:val="00E81937"/>
    <w:rsid w:val="00E84E6E"/>
    <w:rsid w:val="00E85843"/>
    <w:rsid w:val="00E8638D"/>
    <w:rsid w:val="00E87D0C"/>
    <w:rsid w:val="00E900E0"/>
    <w:rsid w:val="00E908DA"/>
    <w:rsid w:val="00E939F8"/>
    <w:rsid w:val="00E97AC9"/>
    <w:rsid w:val="00EA22A1"/>
    <w:rsid w:val="00EA2DE8"/>
    <w:rsid w:val="00EA6327"/>
    <w:rsid w:val="00EA7806"/>
    <w:rsid w:val="00EB3762"/>
    <w:rsid w:val="00EB3911"/>
    <w:rsid w:val="00EB3BB6"/>
    <w:rsid w:val="00EB3E19"/>
    <w:rsid w:val="00EB555C"/>
    <w:rsid w:val="00EC2B42"/>
    <w:rsid w:val="00EC356D"/>
    <w:rsid w:val="00EC658E"/>
    <w:rsid w:val="00ED121A"/>
    <w:rsid w:val="00ED2267"/>
    <w:rsid w:val="00ED588B"/>
    <w:rsid w:val="00EE193A"/>
    <w:rsid w:val="00EE359F"/>
    <w:rsid w:val="00EE63E0"/>
    <w:rsid w:val="00EE67E7"/>
    <w:rsid w:val="00EE7DCC"/>
    <w:rsid w:val="00EF27B9"/>
    <w:rsid w:val="00EF4143"/>
    <w:rsid w:val="00EF42E1"/>
    <w:rsid w:val="00EF4E6B"/>
    <w:rsid w:val="00EF77FE"/>
    <w:rsid w:val="00EF7B1F"/>
    <w:rsid w:val="00EF7F18"/>
    <w:rsid w:val="00F03D37"/>
    <w:rsid w:val="00F050C6"/>
    <w:rsid w:val="00F070F2"/>
    <w:rsid w:val="00F1079F"/>
    <w:rsid w:val="00F10CF3"/>
    <w:rsid w:val="00F11F09"/>
    <w:rsid w:val="00F125D1"/>
    <w:rsid w:val="00F160C4"/>
    <w:rsid w:val="00F1616D"/>
    <w:rsid w:val="00F20FB2"/>
    <w:rsid w:val="00F23219"/>
    <w:rsid w:val="00F23E32"/>
    <w:rsid w:val="00F24D6F"/>
    <w:rsid w:val="00F269DA"/>
    <w:rsid w:val="00F26A58"/>
    <w:rsid w:val="00F30E17"/>
    <w:rsid w:val="00F31724"/>
    <w:rsid w:val="00F34FAB"/>
    <w:rsid w:val="00F35859"/>
    <w:rsid w:val="00F40B7B"/>
    <w:rsid w:val="00F41E4B"/>
    <w:rsid w:val="00F4239E"/>
    <w:rsid w:val="00F4327D"/>
    <w:rsid w:val="00F46F70"/>
    <w:rsid w:val="00F474D4"/>
    <w:rsid w:val="00F50A13"/>
    <w:rsid w:val="00F61C97"/>
    <w:rsid w:val="00F649A3"/>
    <w:rsid w:val="00F65773"/>
    <w:rsid w:val="00F67843"/>
    <w:rsid w:val="00F708FB"/>
    <w:rsid w:val="00F73536"/>
    <w:rsid w:val="00F743C2"/>
    <w:rsid w:val="00F74743"/>
    <w:rsid w:val="00F7759F"/>
    <w:rsid w:val="00F817BE"/>
    <w:rsid w:val="00F82920"/>
    <w:rsid w:val="00F82F28"/>
    <w:rsid w:val="00F8326F"/>
    <w:rsid w:val="00F83F12"/>
    <w:rsid w:val="00F9137E"/>
    <w:rsid w:val="00FA1775"/>
    <w:rsid w:val="00FA3BA8"/>
    <w:rsid w:val="00FA521C"/>
    <w:rsid w:val="00FA6F91"/>
    <w:rsid w:val="00FB01C9"/>
    <w:rsid w:val="00FB3054"/>
    <w:rsid w:val="00FC1C45"/>
    <w:rsid w:val="00FC4942"/>
    <w:rsid w:val="00FC4C52"/>
    <w:rsid w:val="00FC63A9"/>
    <w:rsid w:val="00FC7584"/>
    <w:rsid w:val="00FC75B3"/>
    <w:rsid w:val="00FC7764"/>
    <w:rsid w:val="00FD08E9"/>
    <w:rsid w:val="00FD142D"/>
    <w:rsid w:val="00FD3A82"/>
    <w:rsid w:val="00FD638A"/>
    <w:rsid w:val="00FE023F"/>
    <w:rsid w:val="00FE08FE"/>
    <w:rsid w:val="00FE1F4B"/>
    <w:rsid w:val="00FE7E3B"/>
    <w:rsid w:val="00FF14F1"/>
    <w:rsid w:val="00FF1ABE"/>
    <w:rsid w:val="00FF2C26"/>
    <w:rsid w:val="00FF34E0"/>
    <w:rsid w:val="00FF4B24"/>
    <w:rsid w:val="00FF4C06"/>
    <w:rsid w:val="00FF5965"/>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1076"/>
    <w:rPr>
      <w:lang w:val="en-GB"/>
    </w:rPr>
  </w:style>
  <w:style w:type="paragraph" w:styleId="Heading1">
    <w:name w:val="heading 1"/>
    <w:basedOn w:val="Normal"/>
    <w:next w:val="Normal"/>
    <w:link w:val="Heading1Char"/>
    <w:uiPriority w:val="9"/>
    <w:qFormat/>
    <w:rsid w:val="00897800"/>
    <w:pPr>
      <w:spacing w:line="360" w:lineRule="auto"/>
      <w:jc w:val="both"/>
      <w:outlineLvl w:val="0"/>
    </w:pPr>
    <w:rPr>
      <w:rFonts w:asciiTheme="majorBidi" w:hAnsiTheme="majorBidi" w:cstheme="majorBidi"/>
      <w:b/>
      <w:bCs/>
      <w:sz w:val="24"/>
      <w:szCs w:val="24"/>
    </w:rPr>
  </w:style>
  <w:style w:type="paragraph" w:styleId="Heading2">
    <w:name w:val="heading 2"/>
    <w:basedOn w:val="Normal"/>
    <w:next w:val="Normal"/>
    <w:link w:val="Heading2Char"/>
    <w:uiPriority w:val="9"/>
    <w:unhideWhenUsed/>
    <w:qFormat/>
    <w:rsid w:val="00897800"/>
    <w:pPr>
      <w:spacing w:line="360" w:lineRule="auto"/>
      <w:jc w:val="both"/>
      <w:outlineLvl w:val="1"/>
    </w:pPr>
    <w:rPr>
      <w:rFonts w:asciiTheme="majorBidi" w:hAnsiTheme="majorBidi" w:cstheme="majorBidi"/>
      <w:b/>
      <w:bCs/>
      <w:sz w:val="24"/>
      <w:szCs w:val="24"/>
    </w:rPr>
  </w:style>
  <w:style w:type="paragraph" w:styleId="Heading3">
    <w:name w:val="heading 3"/>
    <w:basedOn w:val="Normal"/>
    <w:next w:val="Normal"/>
    <w:link w:val="Heading3Char"/>
    <w:uiPriority w:val="9"/>
    <w:unhideWhenUsed/>
    <w:qFormat/>
    <w:rsid w:val="006D1465"/>
    <w:pPr>
      <w:spacing w:line="360" w:lineRule="auto"/>
      <w:jc w:val="both"/>
      <w:outlineLvl w:val="2"/>
    </w:pPr>
    <w:rPr>
      <w:rFonts w:asciiTheme="majorBidi" w:hAnsiTheme="majorBidi" w:cstheme="majorBidi"/>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97800"/>
    <w:rPr>
      <w:rFonts w:asciiTheme="majorBidi" w:hAnsiTheme="majorBidi" w:cstheme="majorBidi"/>
      <w:b/>
      <w:bCs/>
      <w:sz w:val="24"/>
      <w:szCs w:val="24"/>
      <w:lang w:val="en-GB"/>
    </w:rPr>
  </w:style>
  <w:style w:type="table" w:styleId="TableGrid">
    <w:name w:val="Table Grid"/>
    <w:basedOn w:val="TableNormal"/>
    <w:uiPriority w:val="39"/>
    <w:rsid w:val="00371A0F"/>
    <w:pPr>
      <w:spacing w:after="0" w:line="240" w:lineRule="auto"/>
    </w:pPr>
    <w:rPr>
      <w:kern w:val="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371A0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71A0F"/>
    <w:rPr>
      <w:lang w:val="en-GB"/>
    </w:rPr>
  </w:style>
  <w:style w:type="paragraph" w:styleId="Footer">
    <w:name w:val="footer"/>
    <w:basedOn w:val="Normal"/>
    <w:link w:val="FooterChar"/>
    <w:uiPriority w:val="99"/>
    <w:unhideWhenUsed/>
    <w:rsid w:val="00371A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1A0F"/>
    <w:rPr>
      <w:lang w:val="en-GB"/>
    </w:rPr>
  </w:style>
  <w:style w:type="character" w:customStyle="1" w:styleId="Heading1Char">
    <w:name w:val="Heading 1 Char"/>
    <w:basedOn w:val="DefaultParagraphFont"/>
    <w:link w:val="Heading1"/>
    <w:uiPriority w:val="9"/>
    <w:rsid w:val="00897800"/>
    <w:rPr>
      <w:rFonts w:asciiTheme="majorBidi" w:hAnsiTheme="majorBidi" w:cstheme="majorBidi"/>
      <w:b/>
      <w:bCs/>
      <w:sz w:val="24"/>
      <w:szCs w:val="24"/>
      <w:lang w:val="en-GB"/>
    </w:rPr>
  </w:style>
  <w:style w:type="character" w:customStyle="1" w:styleId="Heading3Char">
    <w:name w:val="Heading 3 Char"/>
    <w:basedOn w:val="DefaultParagraphFont"/>
    <w:link w:val="Heading3"/>
    <w:uiPriority w:val="9"/>
    <w:rsid w:val="006D1465"/>
    <w:rPr>
      <w:rFonts w:asciiTheme="majorBidi" w:hAnsiTheme="majorBidi" w:cstheme="majorBidi"/>
      <w:b/>
      <w:bCs/>
      <w:sz w:val="24"/>
      <w:szCs w:val="24"/>
      <w:lang w:val="en-GB"/>
    </w:rPr>
  </w:style>
  <w:style w:type="paragraph" w:styleId="TOCHeading">
    <w:name w:val="TOC Heading"/>
    <w:basedOn w:val="Heading1"/>
    <w:next w:val="Normal"/>
    <w:uiPriority w:val="39"/>
    <w:semiHidden/>
    <w:unhideWhenUsed/>
    <w:qFormat/>
    <w:rsid w:val="006D1465"/>
    <w:pPr>
      <w:keepNext/>
      <w:keepLines/>
      <w:spacing w:before="480" w:after="0" w:line="276" w:lineRule="auto"/>
      <w:jc w:val="left"/>
      <w:outlineLvl w:val="9"/>
    </w:pPr>
    <w:rPr>
      <w:rFonts w:asciiTheme="majorHAnsi" w:eastAsiaTheme="majorEastAsia" w:hAnsiTheme="majorHAnsi"/>
      <w:color w:val="2F5496" w:themeColor="accent1" w:themeShade="BF"/>
      <w:sz w:val="28"/>
      <w:szCs w:val="28"/>
      <w:lang w:val="en-US"/>
    </w:rPr>
  </w:style>
  <w:style w:type="paragraph" w:styleId="TOC2">
    <w:name w:val="toc 2"/>
    <w:basedOn w:val="Normal"/>
    <w:next w:val="Normal"/>
    <w:autoRedefine/>
    <w:uiPriority w:val="39"/>
    <w:unhideWhenUsed/>
    <w:rsid w:val="006D1465"/>
    <w:pPr>
      <w:spacing w:after="100"/>
      <w:ind w:left="220"/>
    </w:pPr>
  </w:style>
  <w:style w:type="paragraph" w:styleId="TOC1">
    <w:name w:val="toc 1"/>
    <w:basedOn w:val="Normal"/>
    <w:next w:val="Normal"/>
    <w:autoRedefine/>
    <w:uiPriority w:val="39"/>
    <w:unhideWhenUsed/>
    <w:rsid w:val="006D1465"/>
    <w:pPr>
      <w:spacing w:after="100"/>
    </w:pPr>
  </w:style>
  <w:style w:type="paragraph" w:styleId="TOC3">
    <w:name w:val="toc 3"/>
    <w:basedOn w:val="Normal"/>
    <w:next w:val="Normal"/>
    <w:autoRedefine/>
    <w:uiPriority w:val="39"/>
    <w:unhideWhenUsed/>
    <w:rsid w:val="006D1465"/>
    <w:pPr>
      <w:spacing w:after="100"/>
      <w:ind w:left="440"/>
    </w:pPr>
  </w:style>
  <w:style w:type="character" w:styleId="Hyperlink">
    <w:name w:val="Hyperlink"/>
    <w:basedOn w:val="DefaultParagraphFont"/>
    <w:uiPriority w:val="99"/>
    <w:unhideWhenUsed/>
    <w:rsid w:val="006D1465"/>
    <w:rPr>
      <w:color w:val="0563C1" w:themeColor="hyperlink"/>
      <w:u w:val="single"/>
    </w:rPr>
  </w:style>
  <w:style w:type="paragraph" w:styleId="BalloonText">
    <w:name w:val="Balloon Text"/>
    <w:basedOn w:val="Normal"/>
    <w:link w:val="BalloonTextChar"/>
    <w:uiPriority w:val="99"/>
    <w:semiHidden/>
    <w:unhideWhenUsed/>
    <w:rsid w:val="006D14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1465"/>
    <w:rPr>
      <w:rFonts w:ascii="Tahoma" w:hAnsi="Tahoma" w:cs="Tahoma"/>
      <w:sz w:val="16"/>
      <w:szCs w:val="16"/>
      <w:lang w:val="en-GB"/>
    </w:rPr>
  </w:style>
</w:styles>
</file>

<file path=word/webSettings.xml><?xml version="1.0" encoding="utf-8"?>
<w:webSettings xmlns:r="http://schemas.openxmlformats.org/officeDocument/2006/relationships" xmlns:w="http://schemas.openxmlformats.org/wordprocessingml/2006/main">
  <w:divs>
    <w:div w:id="1366557751">
      <w:bodyDiv w:val="1"/>
      <w:marLeft w:val="0"/>
      <w:marRight w:val="0"/>
      <w:marTop w:val="0"/>
      <w:marBottom w:val="0"/>
      <w:divBdr>
        <w:top w:val="none" w:sz="0" w:space="0" w:color="auto"/>
        <w:left w:val="none" w:sz="0" w:space="0" w:color="auto"/>
        <w:bottom w:val="none" w:sz="0" w:space="0" w:color="auto"/>
        <w:right w:val="none" w:sz="0" w:space="0" w:color="auto"/>
      </w:divBdr>
    </w:div>
    <w:div w:id="1881089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Office_PowerPoint_Slide1.sldx"/><Relationship Id="rId13" Type="http://schemas.openxmlformats.org/officeDocument/2006/relationships/image" Target="media/image4.emf"/><Relationship Id="rId18" Type="http://schemas.openxmlformats.org/officeDocument/2006/relationships/package" Target="embeddings/Microsoft_Office_PowerPoint_Slide6.sldx"/><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package" Target="embeddings/Microsoft_Office_PowerPoint_Slide3.sldx"/><Relationship Id="rId17" Type="http://schemas.openxmlformats.org/officeDocument/2006/relationships/image" Target="media/image6.emf"/><Relationship Id="rId2" Type="http://schemas.openxmlformats.org/officeDocument/2006/relationships/styles" Target="styles.xml"/><Relationship Id="rId16" Type="http://schemas.openxmlformats.org/officeDocument/2006/relationships/package" Target="embeddings/Microsoft_Office_PowerPoint_Slide5.sldx"/><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theme" Target="theme/theme1.xml"/><Relationship Id="rId10" Type="http://schemas.openxmlformats.org/officeDocument/2006/relationships/package" Target="embeddings/Microsoft_Office_PowerPoint_Slide2.sldx"/><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Office_PowerPoint_Slide4.sldx"/><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D360DF-88F8-441B-B16B-4591100C7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15</Pages>
  <Words>3052</Words>
  <Characters>17401</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20413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 hassan</dc:creator>
  <cp:lastModifiedBy>md hassan</cp:lastModifiedBy>
  <cp:revision>213</cp:revision>
  <dcterms:created xsi:type="dcterms:W3CDTF">2025-02-02T17:47:00Z</dcterms:created>
  <dcterms:modified xsi:type="dcterms:W3CDTF">2025-02-05T18:56:00Z</dcterms:modified>
</cp:coreProperties>
</file>